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082" w:rsidRDefault="007E0082" w:rsidP="007E008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Государственный кадастр особо охраняемых природных территорий </w:t>
      </w:r>
    </w:p>
    <w:p w:rsidR="007E0082" w:rsidRDefault="007E0082" w:rsidP="007E008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X="-601" w:tblpY="1"/>
        <w:tblOverlap w:val="never"/>
        <w:tblW w:w="10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579"/>
        <w:gridCol w:w="677"/>
        <w:gridCol w:w="85"/>
        <w:gridCol w:w="939"/>
        <w:gridCol w:w="2238"/>
        <w:gridCol w:w="3262"/>
      </w:tblGrid>
      <w:tr w:rsidR="007E0082" w:rsidTr="000A31EE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34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Название ООПТ </w:t>
            </w:r>
          </w:p>
        </w:tc>
        <w:tc>
          <w:tcPr>
            <w:tcW w:w="64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E0082" w:rsidRPr="001229BD" w:rsidRDefault="007E0082" w:rsidP="001229BD">
            <w:pPr>
              <w:pStyle w:val="2"/>
              <w:jc w:val="both"/>
              <w:rPr>
                <w:b w:val="0"/>
                <w:sz w:val="24"/>
                <w:szCs w:val="24"/>
              </w:rPr>
            </w:pPr>
            <w:r w:rsidRPr="001229BD">
              <w:rPr>
                <w:b w:val="0"/>
                <w:sz w:val="24"/>
                <w:szCs w:val="24"/>
              </w:rPr>
              <w:t>Памятник природы регионального значения «</w:t>
            </w:r>
            <w:r w:rsidR="00C77A48" w:rsidRPr="00C77A48">
              <w:rPr>
                <w:b w:val="0"/>
                <w:sz w:val="24"/>
                <w:szCs w:val="24"/>
              </w:rPr>
              <w:t xml:space="preserve">Озерный комплекс у поселка Новое </w:t>
            </w:r>
            <w:proofErr w:type="spellStart"/>
            <w:r w:rsidR="00C77A48" w:rsidRPr="00C77A48">
              <w:rPr>
                <w:b w:val="0"/>
                <w:sz w:val="24"/>
                <w:szCs w:val="24"/>
              </w:rPr>
              <w:t>Патрикеево</w:t>
            </w:r>
            <w:proofErr w:type="spellEnd"/>
            <w:r w:rsidRPr="001229BD">
              <w:rPr>
                <w:b w:val="0"/>
                <w:sz w:val="24"/>
                <w:szCs w:val="24"/>
              </w:rPr>
              <w:t>»</w:t>
            </w:r>
          </w:p>
        </w:tc>
      </w:tr>
      <w:tr w:rsidR="007E0082" w:rsidTr="000A31EE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34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Категория </w:t>
            </w:r>
          </w:p>
        </w:tc>
        <w:tc>
          <w:tcPr>
            <w:tcW w:w="6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E0082" w:rsidRDefault="007E0082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Памятник природы </w:t>
            </w:r>
          </w:p>
        </w:tc>
      </w:tr>
      <w:tr w:rsidR="007E0082" w:rsidTr="000A31EE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34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Значение</w:t>
            </w:r>
          </w:p>
        </w:tc>
        <w:tc>
          <w:tcPr>
            <w:tcW w:w="6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E0082" w:rsidRDefault="007E0082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Региональное</w:t>
            </w:r>
          </w:p>
        </w:tc>
      </w:tr>
      <w:tr w:rsidR="007E0082" w:rsidTr="000A31EE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34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Порядковый</w:t>
            </w: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..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кадастрового дела</w:t>
            </w:r>
          </w:p>
        </w:tc>
        <w:tc>
          <w:tcPr>
            <w:tcW w:w="6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0082" w:rsidRDefault="007E0082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082" w:rsidTr="000A31EE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34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Профиль:</w:t>
            </w:r>
          </w:p>
        </w:tc>
        <w:tc>
          <w:tcPr>
            <w:tcW w:w="6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0082" w:rsidRDefault="007E0082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082" w:rsidTr="000A31EE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34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6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E0082" w:rsidRDefault="007E0082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Действующий</w:t>
            </w:r>
          </w:p>
        </w:tc>
      </w:tr>
      <w:tr w:rsidR="007E0082" w:rsidTr="000A31EE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34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создания</w:t>
            </w:r>
          </w:p>
        </w:tc>
        <w:tc>
          <w:tcPr>
            <w:tcW w:w="6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E0082" w:rsidRDefault="001229BD" w:rsidP="001229BD">
            <w:pPr>
              <w:pStyle w:val="ConsPlusNormal"/>
              <w:jc w:val="both"/>
            </w:pPr>
            <w:r w:rsidRPr="001229BD">
              <w:t>30 января 2009 г.</w:t>
            </w:r>
          </w:p>
        </w:tc>
      </w:tr>
      <w:tr w:rsidR="007E0082" w:rsidTr="000A31EE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34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Цель создания </w:t>
            </w:r>
          </w:p>
        </w:tc>
        <w:tc>
          <w:tcPr>
            <w:tcW w:w="6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3366E" w:rsidRPr="00DE0332" w:rsidRDefault="001C7CDE" w:rsidP="00C77A48">
            <w:pPr>
              <w:pStyle w:val="ConsPlusNormal"/>
              <w:jc w:val="both"/>
              <w:rPr>
                <w:rFonts w:ascii="Arial" w:eastAsiaTheme="minorHAnsi" w:hAnsi="Arial" w:cs="Arial"/>
              </w:rPr>
            </w:pPr>
            <w:bookmarkStart w:id="0" w:name="_GoBack"/>
            <w:r w:rsidRPr="00C77A48">
              <w:t>Памятник природы образован с целью сохранения природных комплексов и экосистем, мест обитания животных и произрастания растений, включая виды животных и растений, занесенные в Красную книгу Республики Татарстан.</w:t>
            </w:r>
            <w:r w:rsidRPr="00C77A48">
              <w:rPr>
                <w:highlight w:val="yellow"/>
              </w:rPr>
              <w:t xml:space="preserve"> </w:t>
            </w:r>
            <w:bookmarkEnd w:id="0"/>
          </w:p>
        </w:tc>
      </w:tr>
      <w:tr w:rsidR="007E0082" w:rsidTr="000A31EE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7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E0082" w:rsidRDefault="007E008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Нормативная основа функционирования</w:t>
            </w:r>
          </w:p>
          <w:p w:rsidR="007E0082" w:rsidRDefault="007E00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082" w:rsidTr="000A31EE">
        <w:trPr>
          <w:trHeight w:val="6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82" w:rsidRDefault="007E008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82" w:rsidRDefault="007E008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Категория правового акта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82" w:rsidRDefault="007E008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и дата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82" w:rsidRDefault="007E008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Площадь, га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82" w:rsidRDefault="007E008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 документа</w:t>
            </w:r>
          </w:p>
        </w:tc>
      </w:tr>
      <w:tr w:rsidR="007E0082" w:rsidTr="000A31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82" w:rsidRDefault="007E008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82" w:rsidRDefault="001229BD" w:rsidP="001229B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9BD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Кабинета Министров Республики Татарстан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1EE" w:rsidRDefault="000A31EE" w:rsidP="000A31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1229BD">
              <w:rPr>
                <w:rFonts w:ascii="Times New Roman" w:hAnsi="Times New Roman"/>
                <w:sz w:val="24"/>
                <w:szCs w:val="24"/>
              </w:rPr>
              <w:t xml:space="preserve"> 46</w:t>
            </w:r>
          </w:p>
          <w:p w:rsidR="007E0082" w:rsidRDefault="001D2B06" w:rsidP="001229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1229BD">
              <w:rPr>
                <w:rFonts w:ascii="Times New Roman" w:hAnsi="Times New Roman"/>
                <w:sz w:val="24"/>
                <w:szCs w:val="24"/>
              </w:rPr>
              <w:t>30 января 2009</w:t>
            </w:r>
            <w:r w:rsidR="000A31EE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7E0082" w:rsidRPr="007E00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82" w:rsidRDefault="00C77A48" w:rsidP="00C72261">
            <w:pPr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82" w:rsidRDefault="001229BD" w:rsidP="001229B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9BD">
              <w:rPr>
                <w:rFonts w:ascii="Times New Roman" w:hAnsi="Times New Roman"/>
                <w:sz w:val="24"/>
                <w:szCs w:val="24"/>
              </w:rPr>
              <w:t xml:space="preserve">Об объявлении природных объектов </w:t>
            </w:r>
            <w:proofErr w:type="spellStart"/>
            <w:r w:rsidRPr="001229BD">
              <w:rPr>
                <w:rFonts w:ascii="Times New Roman" w:hAnsi="Times New Roman"/>
                <w:sz w:val="24"/>
                <w:szCs w:val="24"/>
              </w:rPr>
              <w:t>Кайбицкого</w:t>
            </w:r>
            <w:proofErr w:type="spellEnd"/>
            <w:r w:rsidRPr="001229BD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памятниками природы регионального значения</w:t>
            </w:r>
          </w:p>
        </w:tc>
      </w:tr>
      <w:tr w:rsidR="007E0082" w:rsidTr="000A31EE"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E0082" w:rsidRDefault="007E0082" w:rsidP="00BB78ED">
            <w:pPr>
              <w:spacing w:before="240" w:after="24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E0082" w:rsidRDefault="007E0082" w:rsidP="00BB78ED">
            <w:pPr>
              <w:spacing w:before="24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Ведомственная подчиненность</w:t>
            </w:r>
          </w:p>
        </w:tc>
        <w:tc>
          <w:tcPr>
            <w:tcW w:w="6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E0082" w:rsidRDefault="00141058" w:rsidP="00BB78ED">
            <w:pPr>
              <w:spacing w:before="2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Государственный комитет</w:t>
            </w:r>
            <w:r w:rsidR="007E0082">
              <w:rPr>
                <w:rFonts w:ascii="Times New Roman" w:hAnsi="Times New Roman"/>
                <w:sz w:val="24"/>
                <w:szCs w:val="24"/>
              </w:rPr>
              <w:t xml:space="preserve"> Республики Татарстан по биологическим ресурсам </w:t>
            </w:r>
          </w:p>
        </w:tc>
      </w:tr>
      <w:tr w:rsidR="007E0082" w:rsidTr="000A31EE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325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Международный статус</w:t>
            </w:r>
          </w:p>
        </w:tc>
        <w:tc>
          <w:tcPr>
            <w:tcW w:w="6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0082" w:rsidRDefault="007E008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0082" w:rsidTr="000A31EE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325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Категория ООПТ согласно классификации МСОП</w:t>
            </w:r>
          </w:p>
        </w:tc>
        <w:tc>
          <w:tcPr>
            <w:tcW w:w="6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0082" w:rsidRPr="009A08CD" w:rsidRDefault="009A08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7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III - Природный памятник (</w:t>
            </w:r>
            <w:proofErr w:type="spellStart"/>
            <w:r w:rsidRPr="00C537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Natural</w:t>
            </w:r>
            <w:proofErr w:type="spellEnd"/>
            <w:r w:rsidRPr="00C537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37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Monument</w:t>
            </w:r>
            <w:proofErr w:type="spellEnd"/>
            <w:r w:rsidRPr="00C537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E0082" w:rsidTr="000A31EE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325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Число кластеров</w:t>
            </w:r>
          </w:p>
        </w:tc>
        <w:tc>
          <w:tcPr>
            <w:tcW w:w="6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082" w:rsidRDefault="009A08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D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0082" w:rsidTr="000A31EE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325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Месторасположение</w:t>
            </w:r>
          </w:p>
        </w:tc>
        <w:tc>
          <w:tcPr>
            <w:tcW w:w="6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E0082" w:rsidRDefault="007E0082" w:rsidP="001229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="001229BD">
              <w:rPr>
                <w:rFonts w:ascii="Times New Roman" w:hAnsi="Times New Roman"/>
                <w:sz w:val="24"/>
                <w:szCs w:val="24"/>
              </w:rPr>
              <w:t>Кайбицкий</w:t>
            </w:r>
            <w:proofErr w:type="spellEnd"/>
            <w:r w:rsidR="001229BD">
              <w:rPr>
                <w:rFonts w:ascii="Times New Roman" w:hAnsi="Times New Roman"/>
                <w:sz w:val="24"/>
                <w:szCs w:val="24"/>
              </w:rPr>
              <w:t xml:space="preserve"> район.</w:t>
            </w:r>
          </w:p>
        </w:tc>
      </w:tr>
      <w:tr w:rsidR="007E0082" w:rsidTr="000A31EE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325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Географическое положение</w:t>
            </w:r>
          </w:p>
        </w:tc>
        <w:tc>
          <w:tcPr>
            <w:tcW w:w="6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E0082" w:rsidRPr="00BB78ED" w:rsidRDefault="00C77A48" w:rsidP="00C77A48">
            <w:pPr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C77A48">
              <w:rPr>
                <w:rFonts w:ascii="Times New Roman" w:hAnsi="Times New Roman"/>
                <w:sz w:val="24"/>
                <w:szCs w:val="24"/>
              </w:rPr>
              <w:t xml:space="preserve">В долине р. </w:t>
            </w:r>
            <w:proofErr w:type="spellStart"/>
            <w:r w:rsidRPr="00C77A48">
              <w:rPr>
                <w:rFonts w:ascii="Times New Roman" w:hAnsi="Times New Roman"/>
                <w:sz w:val="24"/>
                <w:szCs w:val="24"/>
              </w:rPr>
              <w:t>Свияги</w:t>
            </w:r>
            <w:proofErr w:type="spellEnd"/>
            <w:r w:rsidRPr="00C77A48">
              <w:rPr>
                <w:rFonts w:ascii="Times New Roman" w:hAnsi="Times New Roman"/>
                <w:sz w:val="24"/>
                <w:szCs w:val="24"/>
              </w:rPr>
              <w:t xml:space="preserve"> у п. Новое </w:t>
            </w:r>
            <w:proofErr w:type="spellStart"/>
            <w:r w:rsidRPr="00C77A48">
              <w:rPr>
                <w:rFonts w:ascii="Times New Roman" w:hAnsi="Times New Roman"/>
                <w:sz w:val="24"/>
                <w:szCs w:val="24"/>
              </w:rPr>
              <w:t>Патрикеево</w:t>
            </w:r>
            <w:proofErr w:type="spellEnd"/>
            <w:r w:rsidRPr="00C77A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E0082" w:rsidTr="000A31EE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325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Общая площадь ООПТ</w:t>
            </w:r>
          </w:p>
        </w:tc>
        <w:tc>
          <w:tcPr>
            <w:tcW w:w="6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E0082" w:rsidRDefault="00C77A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41,8</w:t>
            </w:r>
            <w:r w:rsidR="007E0082">
              <w:rPr>
                <w:rFonts w:ascii="Times New Roman" w:hAnsi="Times New Roman"/>
                <w:sz w:val="24"/>
                <w:szCs w:val="24"/>
              </w:rPr>
              <w:t xml:space="preserve"> га</w:t>
            </w:r>
          </w:p>
        </w:tc>
      </w:tr>
      <w:tr w:rsidR="007E0082" w:rsidTr="000A31EE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0082" w:rsidRDefault="007E008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25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морской акватории</w:t>
            </w:r>
          </w:p>
        </w:tc>
        <w:tc>
          <w:tcPr>
            <w:tcW w:w="6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E0082" w:rsidRDefault="009A08CD" w:rsidP="009A08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0082" w:rsidTr="000A31EE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0082" w:rsidRDefault="007E008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325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без изъятия</w:t>
            </w:r>
          </w:p>
        </w:tc>
        <w:tc>
          <w:tcPr>
            <w:tcW w:w="6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0082" w:rsidRDefault="007E008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082" w:rsidTr="000A31EE"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3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охранной зоны</w:t>
            </w:r>
          </w:p>
        </w:tc>
        <w:tc>
          <w:tcPr>
            <w:tcW w:w="6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E0082" w:rsidRDefault="007E008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082" w:rsidTr="000A31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Границы ООПТ</w:t>
            </w:r>
          </w:p>
        </w:tc>
        <w:tc>
          <w:tcPr>
            <w:tcW w:w="6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82" w:rsidRDefault="007E008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E0082" w:rsidTr="000A31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82" w:rsidRDefault="007E0082">
            <w:pPr>
              <w:spacing w:before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82" w:rsidRDefault="007E0082">
            <w:pPr>
              <w:spacing w:before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Наличие в границах ООПТ иных особо охраняемых природных территорий</w:t>
            </w:r>
          </w:p>
        </w:tc>
        <w:tc>
          <w:tcPr>
            <w:tcW w:w="6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82" w:rsidRDefault="007E008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0082" w:rsidRDefault="007E00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0082" w:rsidTr="000A31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82" w:rsidRDefault="007E0082">
            <w:pPr>
              <w:spacing w:before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82" w:rsidRDefault="007E008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Природные особенности ООПТ</w:t>
            </w:r>
          </w:p>
        </w:tc>
      </w:tr>
      <w:tr w:rsidR="007E0082" w:rsidTr="000A31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82" w:rsidRDefault="007E008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Нарушенность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территории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082" w:rsidTr="000A31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82" w:rsidRDefault="007E008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Рельеф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82" w:rsidRDefault="007E0082" w:rsidP="005534E6">
            <w:pPr>
              <w:tabs>
                <w:tab w:val="left" w:pos="995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082" w:rsidTr="000A31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82" w:rsidRDefault="007E008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Климат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82" w:rsidRDefault="009A08CD">
            <w:pPr>
              <w:tabs>
                <w:tab w:val="left" w:pos="995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Умеренно-континентальный</w:t>
            </w:r>
          </w:p>
        </w:tc>
      </w:tr>
      <w:tr w:rsidR="007E0082" w:rsidTr="000A31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82" w:rsidRDefault="007E008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Почвенный покров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82" w:rsidRDefault="007E0082" w:rsidP="005534E6">
            <w:pPr>
              <w:spacing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E0082" w:rsidTr="000A31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82" w:rsidRDefault="007E008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Гидрологическая сеть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82" w:rsidRDefault="009A08C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0082" w:rsidTr="000A31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82" w:rsidRDefault="007E008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Флора и растительность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ED" w:rsidRPr="00951592" w:rsidRDefault="00C77A48" w:rsidP="0076441A">
            <w:pPr>
              <w:tabs>
                <w:tab w:val="left" w:pos="995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A48">
              <w:rPr>
                <w:rFonts w:ascii="Times New Roman" w:hAnsi="Times New Roman"/>
                <w:sz w:val="24"/>
                <w:szCs w:val="24"/>
              </w:rPr>
              <w:t>По северному берегу относительно узкой полосой произрастают древовидные, реже кустарниковые виды ив.</w:t>
            </w:r>
            <w:r w:rsidRPr="00C77A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7A48">
              <w:rPr>
                <w:rFonts w:ascii="Times New Roman" w:hAnsi="Times New Roman"/>
                <w:sz w:val="24"/>
                <w:szCs w:val="24"/>
              </w:rPr>
              <w:t xml:space="preserve">Флора прибрежной полосы представлена более чем 35 видами, из которых в Красную книгу Республики Татарстан внесена </w:t>
            </w:r>
            <w:proofErr w:type="gramStart"/>
            <w:r w:rsidRPr="00C77A48">
              <w:rPr>
                <w:rFonts w:ascii="Times New Roman" w:hAnsi="Times New Roman"/>
                <w:sz w:val="24"/>
                <w:szCs w:val="24"/>
              </w:rPr>
              <w:t>кубышка</w:t>
            </w:r>
            <w:proofErr w:type="gramEnd"/>
            <w:r w:rsidRPr="00C77A48">
              <w:rPr>
                <w:rFonts w:ascii="Times New Roman" w:hAnsi="Times New Roman"/>
                <w:sz w:val="24"/>
                <w:szCs w:val="24"/>
              </w:rPr>
              <w:t xml:space="preserve"> желтая (N </w:t>
            </w:r>
            <w:proofErr w:type="spellStart"/>
            <w:r w:rsidRPr="00C77A48">
              <w:rPr>
                <w:rFonts w:ascii="Times New Roman" w:hAnsi="Times New Roman"/>
                <w:sz w:val="24"/>
                <w:szCs w:val="24"/>
              </w:rPr>
              <w:t>uphar</w:t>
            </w:r>
            <w:proofErr w:type="spellEnd"/>
            <w:r w:rsidRPr="00C77A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A48">
              <w:rPr>
                <w:rFonts w:ascii="Times New Roman" w:hAnsi="Times New Roman"/>
                <w:sz w:val="24"/>
                <w:szCs w:val="24"/>
              </w:rPr>
              <w:t>lutea</w:t>
            </w:r>
            <w:proofErr w:type="spellEnd"/>
            <w:r w:rsidRPr="00C77A48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7E0082" w:rsidTr="000A31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82" w:rsidRDefault="007E008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Лесной фонд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82" w:rsidRDefault="007E0082" w:rsidP="00C77A48">
            <w:pPr>
              <w:tabs>
                <w:tab w:val="left" w:pos="995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082" w:rsidTr="000A31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82" w:rsidRDefault="007E008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Животный мир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ED" w:rsidRPr="00C72261" w:rsidRDefault="00C77A48" w:rsidP="0076441A">
            <w:pPr>
              <w:tabs>
                <w:tab w:val="left" w:pos="995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A48">
              <w:rPr>
                <w:rFonts w:ascii="Times New Roman" w:hAnsi="Times New Roman"/>
                <w:sz w:val="24"/>
                <w:szCs w:val="24"/>
              </w:rPr>
              <w:t>Озеро и прилегающие к нему участки являются местом гнездования ряда околоводных и колониальных птиц.</w:t>
            </w:r>
            <w:r w:rsidRPr="00C77A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7A48">
              <w:rPr>
                <w:rFonts w:ascii="Times New Roman" w:hAnsi="Times New Roman"/>
                <w:sz w:val="24"/>
                <w:szCs w:val="24"/>
              </w:rPr>
              <w:t>Здесь обитают озерные чайки, черные и белокрылые крачки общей численностью более 100 пар.</w:t>
            </w:r>
            <w:r w:rsidRPr="00C77A4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77A48">
              <w:rPr>
                <w:rFonts w:ascii="Times New Roman" w:hAnsi="Times New Roman"/>
                <w:sz w:val="24"/>
                <w:szCs w:val="24"/>
              </w:rPr>
              <w:t xml:space="preserve">На данном участке и прилегающих к нему территориях зарегистрировано 5 видов млекопитающих, 67 видов птиц, 4 вида амфибий, 2 вида рептилий, 3 вида рыб. Из общего числа отмеченных видов животных 8 включены в Красную книгу Республики Татарстан: хохотунья, камышница, большой веретенник, травник, поручейник, луговой лунь, большая выпь, </w:t>
            </w:r>
            <w:proofErr w:type="spellStart"/>
            <w:r w:rsidRPr="00C77A48">
              <w:rPr>
                <w:rFonts w:ascii="Times New Roman" w:hAnsi="Times New Roman"/>
                <w:sz w:val="24"/>
                <w:szCs w:val="24"/>
              </w:rPr>
              <w:t>краснобрюхая</w:t>
            </w:r>
            <w:proofErr w:type="spellEnd"/>
            <w:r w:rsidRPr="00C77A48">
              <w:rPr>
                <w:rFonts w:ascii="Times New Roman" w:hAnsi="Times New Roman"/>
                <w:sz w:val="24"/>
                <w:szCs w:val="24"/>
              </w:rPr>
              <w:t xml:space="preserve"> жерлянка.</w:t>
            </w:r>
          </w:p>
        </w:tc>
      </w:tr>
      <w:tr w:rsidR="007E0082" w:rsidTr="000A31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82" w:rsidRDefault="007E008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82" w:rsidRDefault="007E0082" w:rsidP="00C70AB7">
            <w:pPr>
              <w:spacing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 Редкие и находящиеся под угрозой исчезновения объекты животного и растительного мира</w:t>
            </w:r>
            <w:r w:rsidR="00151A82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</w:p>
        </w:tc>
      </w:tr>
      <w:tr w:rsidR="007E0082" w:rsidTr="000A31EE"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E0082" w:rsidRDefault="007E008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Биологическое разнообразие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5A35" w:rsidRPr="001E7869" w:rsidRDefault="00775A3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869">
              <w:rPr>
                <w:rFonts w:ascii="Times New Roman" w:hAnsi="Times New Roman"/>
                <w:sz w:val="24"/>
                <w:szCs w:val="24"/>
              </w:rPr>
              <w:t xml:space="preserve">Типичное </w:t>
            </w:r>
            <w:proofErr w:type="spellStart"/>
            <w:r w:rsidRPr="001E7869">
              <w:rPr>
                <w:rFonts w:ascii="Times New Roman" w:hAnsi="Times New Roman"/>
                <w:sz w:val="24"/>
                <w:szCs w:val="24"/>
              </w:rPr>
              <w:t>низковидовое</w:t>
            </w:r>
            <w:proofErr w:type="spellEnd"/>
          </w:p>
        </w:tc>
      </w:tr>
      <w:tr w:rsidR="007E0082" w:rsidTr="000A31EE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0082" w:rsidRDefault="007E008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экосистемы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082" w:rsidTr="000A31EE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0082" w:rsidRDefault="007E008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Особо ценные природные объекты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74A6" w:rsidRDefault="000E74A6" w:rsidP="00FA208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E0082" w:rsidTr="000A31EE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0082" w:rsidRDefault="007E008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Лечебные и рекреационные ресурсы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E0082" w:rsidRDefault="007E00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Отсутствуют. </w:t>
            </w:r>
          </w:p>
        </w:tc>
      </w:tr>
      <w:tr w:rsidR="007E0082" w:rsidTr="000A31EE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0082" w:rsidRDefault="007E008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Историко-культурные объекты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0082" w:rsidRDefault="000E74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4A6">
              <w:rPr>
                <w:rFonts w:ascii="Times New Roman" w:hAnsi="Times New Roman"/>
                <w:sz w:val="24"/>
                <w:szCs w:val="24"/>
              </w:rPr>
              <w:t>Отсутствуют.</w:t>
            </w:r>
          </w:p>
        </w:tc>
      </w:tr>
      <w:tr w:rsidR="007E0082" w:rsidTr="000A31EE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0082" w:rsidRDefault="007E0082">
            <w:pPr>
              <w:spacing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современного состояния и вклада ООПТ в поддержание экологического баланса окружающих территорий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0082" w:rsidRDefault="007E0082">
            <w:pPr>
              <w:spacing w:line="240" w:lineRule="auto"/>
              <w:ind w:firstLine="49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082" w:rsidTr="000A31EE">
        <w:tc>
          <w:tcPr>
            <w:tcW w:w="1032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7E0082" w:rsidRDefault="007E0082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      Экспликация земель</w:t>
            </w:r>
          </w:p>
          <w:p w:rsidR="007E0082" w:rsidRDefault="007E0082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По составу земель:</w:t>
            </w:r>
            <w:r w:rsidR="001E7869" w:rsidRPr="00FA2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tbl>
            <w:tblPr>
              <w:tblW w:w="9960" w:type="dxa"/>
              <w:tblInd w:w="94" w:type="dxa"/>
              <w:tblLayout w:type="fixed"/>
              <w:tblLook w:val="04A0" w:firstRow="1" w:lastRow="0" w:firstColumn="1" w:lastColumn="0" w:noHBand="0" w:noVBand="1"/>
            </w:tblPr>
            <w:tblGrid>
              <w:gridCol w:w="760"/>
              <w:gridCol w:w="5876"/>
              <w:gridCol w:w="3324"/>
            </w:tblGrid>
            <w:tr w:rsidR="007E0082" w:rsidTr="005534E6">
              <w:trPr>
                <w:trHeight w:val="580"/>
              </w:trPr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E0082" w:rsidRDefault="007E0082" w:rsidP="00C77A48">
                  <w:pPr>
                    <w:framePr w:hSpace="180" w:wrap="around" w:vAnchor="text" w:hAnchor="text" w:x="-601" w:y="1"/>
                    <w:spacing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58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E0082" w:rsidRDefault="007E0082" w:rsidP="00C77A48">
                  <w:pPr>
                    <w:framePr w:hSpace="180" w:wrap="around" w:vAnchor="text" w:hAnchor="text" w:x="-601" w:y="1"/>
                    <w:spacing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Вид угодья</w:t>
                  </w:r>
                </w:p>
              </w:tc>
              <w:tc>
                <w:tcPr>
                  <w:tcW w:w="33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E0082" w:rsidRDefault="007E0082" w:rsidP="00C77A48">
                  <w:pPr>
                    <w:framePr w:hSpace="180" w:wrap="around" w:vAnchor="text" w:hAnchor="text" w:x="-601" w:y="1"/>
                    <w:spacing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Площадь, га</w:t>
                  </w:r>
                </w:p>
              </w:tc>
            </w:tr>
            <w:tr w:rsidR="007E0082" w:rsidTr="005534E6">
              <w:trPr>
                <w:trHeight w:val="375"/>
              </w:trPr>
              <w:tc>
                <w:tcPr>
                  <w:tcW w:w="99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0082" w:rsidRDefault="007E0082" w:rsidP="00C77A48">
                  <w:pPr>
                    <w:framePr w:hSpace="180" w:wrap="around" w:vAnchor="text" w:hAnchor="text" w:x="-601" w:y="1"/>
                    <w:spacing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Земли сельскохозяйственного назначения:</w:t>
                  </w:r>
                </w:p>
              </w:tc>
            </w:tr>
            <w:tr w:rsidR="007E0082" w:rsidTr="005534E6">
              <w:trPr>
                <w:trHeight w:val="36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0082" w:rsidRDefault="007E0082" w:rsidP="00C77A48">
                  <w:pPr>
                    <w:framePr w:hSpace="180" w:wrap="around" w:vAnchor="text" w:hAnchor="text" w:x="-601" w:y="1"/>
                    <w:suppressOverlap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0082" w:rsidRDefault="007E0082" w:rsidP="00C77A48">
                  <w:pPr>
                    <w:framePr w:hSpace="180" w:wrap="around" w:vAnchor="text" w:hAnchor="text" w:x="-601" w:y="1"/>
                    <w:spacing w:line="240" w:lineRule="auto"/>
                    <w:suppressOverlap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0082" w:rsidRDefault="007E0082" w:rsidP="00C77A48">
                  <w:pPr>
                    <w:framePr w:hSpace="180" w:wrap="around" w:vAnchor="text" w:hAnchor="text" w:x="-601" w:y="1"/>
                    <w:spacing w:line="240" w:lineRule="auto"/>
                    <w:suppressOverlap/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0082" w:rsidTr="005534E6">
              <w:trPr>
                <w:trHeight w:val="375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0082" w:rsidRDefault="007E0082" w:rsidP="00C77A48">
                  <w:pPr>
                    <w:framePr w:hSpace="180" w:wrap="around" w:vAnchor="text" w:hAnchor="text" w:x="-601" w:y="1"/>
                    <w:spacing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0082" w:rsidRDefault="007E0082" w:rsidP="00C77A48">
                  <w:pPr>
                    <w:framePr w:hSpace="180" w:wrap="around" w:vAnchor="text" w:hAnchor="text" w:x="-601" w:y="1"/>
                    <w:suppressOverlap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0082" w:rsidRDefault="007E0082" w:rsidP="00C77A48">
                  <w:pPr>
                    <w:framePr w:hSpace="180" w:wrap="around" w:vAnchor="text" w:hAnchor="text" w:x="-601" w:y="1"/>
                    <w:spacing w:line="240" w:lineRule="auto"/>
                    <w:suppressOverlap/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7E0082" w:rsidRDefault="007E0082" w:rsidP="007E008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Земли особо охраняемых территорий и объектов: 0 га.</w:t>
      </w:r>
    </w:p>
    <w:p w:rsidR="007E0082" w:rsidRDefault="007E0082" w:rsidP="007E008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Земли лесного фонда: 0 га.</w:t>
      </w:r>
    </w:p>
    <w:p w:rsidR="007E0082" w:rsidRDefault="007E0082" w:rsidP="007E0082"/>
    <w:tbl>
      <w:tblPr>
        <w:tblpPr w:leftFromText="180" w:rightFromText="180" w:vertAnchor="text" w:tblpX="-601" w:tblpY="1"/>
        <w:tblOverlap w:val="never"/>
        <w:tblW w:w="10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216"/>
        <w:gridCol w:w="6564"/>
      </w:tblGrid>
      <w:tr w:rsidR="007E0082" w:rsidTr="007E0082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Негативное воздействие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0082" w:rsidRDefault="007E0082">
            <w:pPr>
              <w:spacing w:line="240" w:lineRule="auto"/>
              <w:ind w:firstLine="3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082" w:rsidTr="007E0082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97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E0082" w:rsidRDefault="007E0082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Юридические лица, ответственные за обеспечение охраны и функционирование ООПТ</w:t>
            </w:r>
          </w:p>
        </w:tc>
      </w:tr>
      <w:tr w:rsidR="007E0082" w:rsidTr="007E0082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0082" w:rsidRDefault="007E008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организации, созданной для управления ООПТ или на которую возложено обязательство по охране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Государственный комитет Республики Татарстан по биологическим ресурсам</w:t>
            </w:r>
          </w:p>
        </w:tc>
      </w:tr>
      <w:tr w:rsidR="007E0082" w:rsidTr="007E0082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0082" w:rsidRDefault="007E008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6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E0082" w:rsidRDefault="007E0082" w:rsidP="00FA2086">
            <w:pPr>
              <w:spacing w:line="240" w:lineRule="auto"/>
              <w:ind w:right="-1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Татарстан, г. К</w:t>
            </w:r>
            <w:r w:rsidR="00FA2086">
              <w:rPr>
                <w:rFonts w:ascii="Times New Roman" w:hAnsi="Times New Roman"/>
                <w:sz w:val="24"/>
                <w:szCs w:val="24"/>
              </w:rPr>
              <w:t>азань, ул. Карима Тинчурина, 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29</w:t>
            </w:r>
          </w:p>
        </w:tc>
      </w:tr>
      <w:tr w:rsidR="007E0082" w:rsidTr="007E0082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0082" w:rsidRDefault="007E008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</w:t>
            </w:r>
          </w:p>
        </w:tc>
        <w:tc>
          <w:tcPr>
            <w:tcW w:w="6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E0082" w:rsidRDefault="007E0082" w:rsidP="00FA2086">
            <w:pPr>
              <w:spacing w:line="240" w:lineRule="auto"/>
              <w:ind w:right="-1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Татарстан, г. К</w:t>
            </w:r>
            <w:r w:rsidR="00FA2086">
              <w:rPr>
                <w:rFonts w:ascii="Times New Roman" w:hAnsi="Times New Roman"/>
                <w:sz w:val="24"/>
                <w:szCs w:val="24"/>
              </w:rPr>
              <w:t>азань, ул. Карима Тинчурина, 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29, 420021</w:t>
            </w:r>
          </w:p>
        </w:tc>
      </w:tr>
      <w:tr w:rsidR="007E0082" w:rsidTr="007E0082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0082" w:rsidRDefault="007E008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6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E0082" w:rsidRDefault="007E00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lrzxr"/>
                <w:rFonts w:ascii="Times New Roman" w:hAnsi="Times New Roman"/>
                <w:sz w:val="24"/>
                <w:shd w:val="clear" w:color="auto" w:fill="FFFFFF"/>
              </w:rPr>
              <w:t>8 (843) 211 66 94</w:t>
            </w:r>
          </w:p>
        </w:tc>
      </w:tr>
      <w:tr w:rsidR="007E0082" w:rsidTr="007E0082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0082" w:rsidRDefault="007E008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</w:t>
            </w:r>
          </w:p>
        </w:tc>
        <w:tc>
          <w:tcPr>
            <w:tcW w:w="6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E0082" w:rsidRDefault="007E00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lrzxr"/>
                <w:rFonts w:ascii="Times New Roman" w:hAnsi="Times New Roman"/>
                <w:sz w:val="24"/>
                <w:shd w:val="clear" w:color="auto" w:fill="FFFFFF"/>
              </w:rPr>
              <w:t>8 (843) 211 66 94</w:t>
            </w:r>
          </w:p>
        </w:tc>
      </w:tr>
      <w:tr w:rsidR="007E0082" w:rsidTr="007E0082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0082" w:rsidRDefault="007E008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6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E0082" w:rsidRDefault="007E00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ojm@tatar.ru</w:t>
            </w:r>
          </w:p>
        </w:tc>
      </w:tr>
      <w:tr w:rsidR="007E0082" w:rsidTr="007E0082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0082" w:rsidRDefault="007E008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сайта в сети интернет</w:t>
            </w:r>
          </w:p>
        </w:tc>
        <w:tc>
          <w:tcPr>
            <w:tcW w:w="6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E0082" w:rsidRDefault="007E00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http://ojm.tatarstan.ru/rus/</w:t>
            </w:r>
          </w:p>
        </w:tc>
      </w:tr>
      <w:tr w:rsidR="007E0082" w:rsidTr="007E0082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0082" w:rsidRDefault="007E008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юридического лица и регистрационный номер</w:t>
            </w:r>
          </w:p>
        </w:tc>
        <w:tc>
          <w:tcPr>
            <w:tcW w:w="6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Зарегистрирован в Едином государственном реестре юридических лиц, государственный регистрационный номер 1081690013569 от 04.03.2008</w:t>
            </w:r>
          </w:p>
        </w:tc>
      </w:tr>
      <w:tr w:rsidR="007E0082" w:rsidTr="007E0082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0082" w:rsidRDefault="007E008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руководителя организации</w:t>
            </w:r>
          </w:p>
        </w:tc>
        <w:tc>
          <w:tcPr>
            <w:tcW w:w="6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E0082" w:rsidRDefault="007E00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Батков Фёдор Сергеевич</w:t>
            </w:r>
          </w:p>
        </w:tc>
      </w:tr>
      <w:tr w:rsidR="007E0082" w:rsidTr="007E0082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0082" w:rsidRDefault="007E008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Служебный телефон</w:t>
            </w:r>
          </w:p>
        </w:tc>
        <w:tc>
          <w:tcPr>
            <w:tcW w:w="6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E0082" w:rsidRDefault="007E00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lrzxr"/>
                <w:rFonts w:ascii="Times New Roman" w:hAnsi="Times New Roman"/>
                <w:sz w:val="24"/>
                <w:shd w:val="clear" w:color="auto" w:fill="FFFFFF"/>
              </w:rPr>
              <w:t>8 (843) 211 66 94</w:t>
            </w:r>
          </w:p>
        </w:tc>
      </w:tr>
      <w:tr w:rsidR="007E0082" w:rsidTr="007E0082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0082" w:rsidRDefault="007E008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6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E0082" w:rsidRDefault="007E00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Матвеев Юрий Борисович</w:t>
            </w:r>
          </w:p>
        </w:tc>
      </w:tr>
      <w:tr w:rsidR="007E0082" w:rsidTr="007E0082">
        <w:trPr>
          <w:trHeight w:val="38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0082" w:rsidRDefault="007E008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Служебный телефон</w:t>
            </w:r>
          </w:p>
        </w:tc>
        <w:tc>
          <w:tcPr>
            <w:tcW w:w="6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E0082" w:rsidRDefault="007E00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lrzxr"/>
                <w:rFonts w:ascii="Times New Roman" w:hAnsi="Times New Roman"/>
                <w:sz w:val="24"/>
                <w:shd w:val="clear" w:color="auto" w:fill="FFFFFF"/>
              </w:rPr>
              <w:t>8 (843) 211 66 94</w:t>
            </w:r>
          </w:p>
        </w:tc>
      </w:tr>
      <w:tr w:rsidR="007E0082" w:rsidTr="007E0082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0082" w:rsidRDefault="007E008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6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E0082" w:rsidRDefault="007E00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Шарафутдинов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Рамиль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Гумерович</w:t>
            </w:r>
            <w:proofErr w:type="spellEnd"/>
          </w:p>
        </w:tc>
      </w:tr>
      <w:tr w:rsidR="007E0082" w:rsidTr="007E0082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0082" w:rsidRDefault="007E008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Служебный телефон</w:t>
            </w:r>
          </w:p>
        </w:tc>
        <w:tc>
          <w:tcPr>
            <w:tcW w:w="6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E0082" w:rsidRDefault="007E00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lrzxr"/>
                <w:rFonts w:ascii="Times New Roman" w:hAnsi="Times New Roman"/>
                <w:sz w:val="24"/>
                <w:shd w:val="clear" w:color="auto" w:fill="FFFFFF"/>
              </w:rPr>
              <w:t>8 (843) 211 75 06</w:t>
            </w:r>
          </w:p>
        </w:tc>
      </w:tr>
      <w:tr w:rsidR="007E0082" w:rsidTr="007E0082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0082" w:rsidRDefault="007E008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Охранное обязательство выдано</w:t>
            </w:r>
          </w:p>
        </w:tc>
        <w:tc>
          <w:tcPr>
            <w:tcW w:w="6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E0082" w:rsidRDefault="007E008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0082" w:rsidTr="007E0082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иных лицах, на которые возложены обязательства по охране ООПТ</w:t>
            </w:r>
          </w:p>
        </w:tc>
        <w:tc>
          <w:tcPr>
            <w:tcW w:w="6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0082" w:rsidRPr="005534E6" w:rsidRDefault="00C70AB7" w:rsidP="00C70AB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C70AB7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государственного природного заказника регионального значени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 комплексного профиля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буйлары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C70A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Государственного комитета Республики Татарстан по биологическим ресурсам, начальник заказника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="005534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Гибадуллин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Ильнур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Искандерович</w:t>
            </w:r>
            <w:proofErr w:type="spellEnd"/>
          </w:p>
        </w:tc>
      </w:tr>
      <w:tr w:rsidR="007E0082" w:rsidTr="007E0082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Общий режим охраны и использования ООПТ</w:t>
            </w:r>
          </w:p>
        </w:tc>
        <w:tc>
          <w:tcPr>
            <w:tcW w:w="6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082" w:rsidRDefault="007E0082" w:rsidP="001E786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0082" w:rsidTr="007E0082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Зонирование территории ООПТ</w:t>
            </w:r>
          </w:p>
        </w:tc>
        <w:tc>
          <w:tcPr>
            <w:tcW w:w="6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E0082" w:rsidRDefault="007E00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</w:tr>
      <w:tr w:rsidR="007E0082" w:rsidTr="007E0082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Режим охранной зоны</w:t>
            </w:r>
          </w:p>
        </w:tc>
        <w:tc>
          <w:tcPr>
            <w:tcW w:w="6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F544A" w:rsidRPr="007A1255" w:rsidRDefault="00FF544A" w:rsidP="00FF5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255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Документы, определяющие режим хозяйственного использо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вания и зонирование территории: </w:t>
            </w:r>
            <w:hyperlink r:id="rId7" w:history="1">
              <w:r w:rsidRPr="007A1255">
                <w:rPr>
                  <w:rFonts w:ascii="Times New Roman" w:hAnsi="Times New Roman"/>
                  <w:sz w:val="24"/>
                  <w:szCs w:val="24"/>
                  <w:lang w:eastAsia="ru-RU"/>
                </w:rPr>
                <w:t>Постановление кабинета Министров Республики Татарстан от 30.01.2009 №46</w:t>
              </w:r>
            </w:hyperlink>
          </w:p>
          <w:p w:rsidR="00FF544A" w:rsidRPr="007A1255" w:rsidRDefault="00FF544A" w:rsidP="00FF5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255">
              <w:rPr>
                <w:rFonts w:ascii="Times New Roman" w:hAnsi="Times New Roman"/>
                <w:sz w:val="24"/>
                <w:szCs w:val="24"/>
                <w:lang w:eastAsia="ru-RU"/>
              </w:rPr>
              <w:t>Запрещенные виды дея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тельности и природопользования:</w:t>
            </w:r>
          </w:p>
          <w:p w:rsidR="00FF544A" w:rsidRPr="007A1255" w:rsidRDefault="00FF544A" w:rsidP="00FF5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255">
              <w:rPr>
                <w:rFonts w:ascii="Times New Roman" w:hAnsi="Times New Roman"/>
                <w:sz w:val="24"/>
                <w:szCs w:val="24"/>
                <w:lang w:eastAsia="ru-RU"/>
              </w:rPr>
              <w:t>движение и стоянка транспортных средств (кроме специальных транспортных средств), оснащенных двигателем;</w:t>
            </w:r>
          </w:p>
          <w:p w:rsidR="00FF544A" w:rsidRPr="007A1255" w:rsidRDefault="00FF544A" w:rsidP="00FF5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255">
              <w:rPr>
                <w:rFonts w:ascii="Times New Roman" w:hAnsi="Times New Roman"/>
                <w:sz w:val="24"/>
                <w:szCs w:val="24"/>
                <w:lang w:eastAsia="ru-RU"/>
              </w:rPr>
              <w:t>распашка земель;</w:t>
            </w:r>
          </w:p>
          <w:p w:rsidR="00FF544A" w:rsidRPr="007A1255" w:rsidRDefault="00FF544A" w:rsidP="00FF5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255">
              <w:rPr>
                <w:rFonts w:ascii="Times New Roman" w:hAnsi="Times New Roman"/>
                <w:sz w:val="24"/>
                <w:szCs w:val="24"/>
                <w:lang w:eastAsia="ru-RU"/>
              </w:rPr>
              <w:t>выпас сельскохозяйственных животных и сенокошение с начала вегетационного периода до 15 июля;</w:t>
            </w:r>
          </w:p>
          <w:p w:rsidR="00FF544A" w:rsidRPr="007A1255" w:rsidRDefault="00FF544A" w:rsidP="00FF5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2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отвод земель под индивидуальное жилищное строительство, </w:t>
            </w:r>
            <w:r w:rsidRPr="007A125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садово-огородные, дачные участки, объекты производственного и сельскохозяйственного назначения, базы отдыха;</w:t>
            </w:r>
          </w:p>
          <w:p w:rsidR="00FF544A" w:rsidRPr="007A1255" w:rsidRDefault="00FF544A" w:rsidP="00FF5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255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 хозяйственных, промышленных и коммунальных объектов;</w:t>
            </w:r>
          </w:p>
          <w:p w:rsidR="00FF544A" w:rsidRPr="007A1255" w:rsidRDefault="00FF544A" w:rsidP="00FF5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255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геологоразведочных работ, разработка полезных ископаемых, нарушение почвенного покрова;</w:t>
            </w:r>
          </w:p>
          <w:p w:rsidR="00FF544A" w:rsidRPr="007A1255" w:rsidRDefault="00FF544A" w:rsidP="00FF5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255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 дорог, трубопроводов, линий электропередач и других коммуникаций;</w:t>
            </w:r>
          </w:p>
          <w:p w:rsidR="00FF544A" w:rsidRPr="007A1255" w:rsidRDefault="00FF544A" w:rsidP="00FF5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255">
              <w:rPr>
                <w:rFonts w:ascii="Times New Roman" w:hAnsi="Times New Roman"/>
                <w:sz w:val="24"/>
                <w:szCs w:val="24"/>
                <w:lang w:eastAsia="ru-RU"/>
              </w:rPr>
              <w:t>действия, изменяющие гидрологический режим, использование водных объектов, если они наносят вред природным комплексам памятника природы;</w:t>
            </w:r>
          </w:p>
          <w:p w:rsidR="00FF544A" w:rsidRPr="007A1255" w:rsidRDefault="00FF544A" w:rsidP="00FF5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255">
              <w:rPr>
                <w:rFonts w:ascii="Times New Roman" w:hAnsi="Times New Roman"/>
                <w:sz w:val="24"/>
                <w:szCs w:val="24"/>
                <w:lang w:eastAsia="ru-RU"/>
              </w:rPr>
              <w:t>вырубка деревьев и кустарников;</w:t>
            </w:r>
          </w:p>
          <w:p w:rsidR="00FF544A" w:rsidRPr="007A1255" w:rsidRDefault="00FF544A" w:rsidP="00FF5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255">
              <w:rPr>
                <w:rFonts w:ascii="Times New Roman" w:hAnsi="Times New Roman"/>
                <w:sz w:val="24"/>
                <w:szCs w:val="24"/>
                <w:lang w:eastAsia="ru-RU"/>
              </w:rPr>
              <w:t>хранение и применение ядохимикатов, минеральных удобрений, химических средств защиты растений и стимуляторов роста, а также размещение и складирование ядохимикатов, минеральных удобрений, навоза и горюче-смазочных материалов;</w:t>
            </w:r>
          </w:p>
          <w:p w:rsidR="00FF544A" w:rsidRPr="007A1255" w:rsidRDefault="00FF544A" w:rsidP="00FF5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255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кладбищ, скотомогильников, мест захоронения отходов производства и потребления, химических, взрывчатых, токсичных, отравляющих и ядовитых веществ;</w:t>
            </w:r>
          </w:p>
          <w:p w:rsidR="00FF544A" w:rsidRPr="007A1255" w:rsidRDefault="00FF544A" w:rsidP="00FF5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255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авиационных мер по борьбе с вредителями и болезнями растений;</w:t>
            </w:r>
          </w:p>
          <w:p w:rsidR="00FF544A" w:rsidRPr="007A1255" w:rsidRDefault="00FF544A" w:rsidP="00FF5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255">
              <w:rPr>
                <w:rFonts w:ascii="Times New Roman" w:hAnsi="Times New Roman"/>
                <w:sz w:val="24"/>
                <w:szCs w:val="24"/>
                <w:lang w:eastAsia="ru-RU"/>
              </w:rPr>
              <w:t>заготовка лекарственных растений (за исключением заготовки гражданами для собственных нужд);</w:t>
            </w:r>
          </w:p>
          <w:p w:rsidR="00FF544A" w:rsidRPr="007A1255" w:rsidRDefault="00FF544A" w:rsidP="00FF5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255">
              <w:rPr>
                <w:rFonts w:ascii="Times New Roman" w:hAnsi="Times New Roman"/>
                <w:sz w:val="24"/>
                <w:szCs w:val="24"/>
                <w:lang w:eastAsia="ru-RU"/>
              </w:rPr>
              <w:t>сбор дикорастущих декоративных растений для целей реализации;</w:t>
            </w:r>
          </w:p>
          <w:p w:rsidR="00FF544A" w:rsidRPr="007A1255" w:rsidRDefault="00FF544A" w:rsidP="00FF5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255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свалок мусора и бытовых отходов;</w:t>
            </w:r>
          </w:p>
          <w:p w:rsidR="00FF544A" w:rsidRPr="007A1255" w:rsidRDefault="00FF544A" w:rsidP="00FF5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255">
              <w:rPr>
                <w:rFonts w:ascii="Times New Roman" w:hAnsi="Times New Roman"/>
                <w:sz w:val="24"/>
                <w:szCs w:val="24"/>
                <w:lang w:eastAsia="ru-RU"/>
              </w:rPr>
              <w:t>мойка автомобилей и сельскохозяйственной техники;</w:t>
            </w:r>
          </w:p>
          <w:p w:rsidR="00FF544A" w:rsidRPr="007A1255" w:rsidRDefault="00FF544A" w:rsidP="00FF5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255">
              <w:rPr>
                <w:rFonts w:ascii="Times New Roman" w:hAnsi="Times New Roman"/>
                <w:sz w:val="24"/>
                <w:szCs w:val="24"/>
                <w:lang w:eastAsia="ru-RU"/>
              </w:rPr>
              <w:t>выжигание травы;</w:t>
            </w:r>
          </w:p>
          <w:p w:rsidR="00FF544A" w:rsidRPr="007A1255" w:rsidRDefault="00FF544A" w:rsidP="00FF5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255">
              <w:rPr>
                <w:rFonts w:ascii="Times New Roman" w:hAnsi="Times New Roman"/>
                <w:sz w:val="24"/>
                <w:szCs w:val="24"/>
                <w:lang w:eastAsia="ru-RU"/>
              </w:rPr>
              <w:t>сбор зоологических, ботанических и минералогических коллекций, а также палеонтологических объектов без разрешения Министерства лесного хозяйства Республики Татарстан;</w:t>
            </w:r>
          </w:p>
          <w:p w:rsidR="00FF544A" w:rsidRPr="007A1255" w:rsidRDefault="00FF544A" w:rsidP="00FF5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255">
              <w:rPr>
                <w:rFonts w:ascii="Times New Roman" w:hAnsi="Times New Roman"/>
                <w:sz w:val="24"/>
                <w:szCs w:val="24"/>
                <w:lang w:eastAsia="ru-RU"/>
              </w:rPr>
              <w:t>иные виды деятельности, нарушающие естественное развитие природных процессов.</w:t>
            </w:r>
          </w:p>
          <w:p w:rsidR="00FF544A" w:rsidRPr="007A1255" w:rsidRDefault="00FF544A" w:rsidP="00FF5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255">
              <w:rPr>
                <w:rFonts w:ascii="Times New Roman" w:hAnsi="Times New Roman"/>
                <w:sz w:val="24"/>
                <w:szCs w:val="24"/>
                <w:lang w:eastAsia="ru-RU"/>
              </w:rPr>
              <w:t>Разрешенные виды деятельности и природопользования: </w:t>
            </w:r>
          </w:p>
          <w:p w:rsidR="00FF544A" w:rsidRPr="007A1255" w:rsidRDefault="00FF544A" w:rsidP="00FF5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255">
              <w:rPr>
                <w:rFonts w:ascii="Times New Roman" w:hAnsi="Times New Roman"/>
                <w:sz w:val="24"/>
                <w:szCs w:val="24"/>
                <w:lang w:eastAsia="ru-RU"/>
              </w:rPr>
              <w:t>разрешается осуществление мероприятий и деятельности, направленных на:</w:t>
            </w:r>
          </w:p>
          <w:p w:rsidR="00FF544A" w:rsidRPr="007A1255" w:rsidRDefault="00FF544A" w:rsidP="00FF5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255">
              <w:rPr>
                <w:rFonts w:ascii="Times New Roman" w:hAnsi="Times New Roman"/>
                <w:sz w:val="24"/>
                <w:szCs w:val="24"/>
                <w:lang w:eastAsia="ru-RU"/>
              </w:rPr>
              <w:t>сохранение в естественном состоянии природных комплексов, восстановление, а также предотвращение изменений природных комплексов и их компонентов в результате антропогенного воздействия;</w:t>
            </w:r>
          </w:p>
          <w:p w:rsidR="00FF544A" w:rsidRPr="007A1255" w:rsidRDefault="00FF544A" w:rsidP="00FF5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255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санитарной и противопожарной безопасности людей, животных, природных комплексов и объектов;</w:t>
            </w:r>
          </w:p>
          <w:p w:rsidR="00FF544A" w:rsidRPr="007A1255" w:rsidRDefault="00FF544A" w:rsidP="00FF5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255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научных исследований, включая экологический мониторинг;</w:t>
            </w:r>
          </w:p>
          <w:p w:rsidR="00FF544A" w:rsidRPr="007A1255" w:rsidRDefault="00FF544A" w:rsidP="00FF5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255">
              <w:rPr>
                <w:rFonts w:ascii="Times New Roman" w:hAnsi="Times New Roman"/>
                <w:sz w:val="24"/>
                <w:szCs w:val="24"/>
                <w:lang w:eastAsia="ru-RU"/>
              </w:rPr>
              <w:t>ведение эколого-просветительской работы;</w:t>
            </w:r>
          </w:p>
          <w:p w:rsidR="007E0082" w:rsidRDefault="00FF544A" w:rsidP="00FF54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контрольных функций.</w:t>
            </w:r>
          </w:p>
        </w:tc>
      </w:tr>
    </w:tbl>
    <w:p w:rsidR="007E0082" w:rsidRDefault="007E0082" w:rsidP="007E0082">
      <w:pPr>
        <w:rPr>
          <w:sz w:val="16"/>
          <w:szCs w:val="16"/>
        </w:rPr>
        <w:sectPr w:rsidR="007E0082">
          <w:pgSz w:w="11906" w:h="16838"/>
          <w:pgMar w:top="1134" w:right="1416" w:bottom="1134" w:left="1701" w:header="709" w:footer="709" w:gutter="0"/>
          <w:cols w:space="720"/>
        </w:sectPr>
      </w:pPr>
    </w:p>
    <w:tbl>
      <w:tblPr>
        <w:tblpPr w:leftFromText="180" w:rightFromText="180" w:vertAnchor="text" w:tblpY="1"/>
        <w:tblOverlap w:val="never"/>
        <w:tblW w:w="9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8747"/>
      </w:tblGrid>
      <w:tr w:rsidR="007E0082" w:rsidTr="007E0082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0082" w:rsidRDefault="007E0082">
            <w:pPr>
              <w:spacing w:before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28</w:t>
            </w:r>
          </w:p>
        </w:tc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0082" w:rsidRDefault="007E0082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Собственники, землепользователи, землевладельцы, арендаторы земельных участков в границах ООПТ</w:t>
            </w:r>
          </w:p>
        </w:tc>
      </w:tr>
    </w:tbl>
    <w:p w:rsidR="007E0082" w:rsidRDefault="007E0082" w:rsidP="007E0082">
      <w:pPr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108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1589"/>
        <w:gridCol w:w="821"/>
        <w:gridCol w:w="1418"/>
        <w:gridCol w:w="596"/>
        <w:gridCol w:w="2694"/>
        <w:gridCol w:w="1984"/>
      </w:tblGrid>
      <w:tr w:rsidR="007E0082" w:rsidTr="0088368D">
        <w:trPr>
          <w:trHeight w:val="1930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082" w:rsidRDefault="007E008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Кадастровый номер земельного участка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082" w:rsidRDefault="007E008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Показатель\правообладатель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082" w:rsidRDefault="007E008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Категория земель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082" w:rsidRDefault="007E008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Площадь земельного участка,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082" w:rsidRDefault="007E008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права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082" w:rsidRDefault="007E008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Цели, сроки и разрешенные виды использования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082" w:rsidRDefault="007E008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Существующие обременения</w:t>
            </w:r>
          </w:p>
        </w:tc>
      </w:tr>
      <w:tr w:rsidR="007E0082" w:rsidTr="0088368D">
        <w:trPr>
          <w:trHeight w:val="24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082" w:rsidRDefault="007E008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082" w:rsidRDefault="007E0082" w:rsidP="0088368D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082" w:rsidRDefault="007E008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082" w:rsidRDefault="007E0082" w:rsidP="001E786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082" w:rsidRDefault="007E0082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082" w:rsidRDefault="007E008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082" w:rsidRDefault="001E786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0082" w:rsidTr="0088368D">
        <w:trPr>
          <w:trHeight w:val="257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082" w:rsidRDefault="007E008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082" w:rsidRDefault="007E008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082" w:rsidRDefault="007E008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082" w:rsidRDefault="007E008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082" w:rsidRDefault="007E008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082" w:rsidRDefault="007E008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082" w:rsidRDefault="007E008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E0082" w:rsidRDefault="007E0082" w:rsidP="007E0082"/>
    <w:p w:rsidR="007E0082" w:rsidRDefault="007E0082" w:rsidP="007E0082"/>
    <w:tbl>
      <w:tblPr>
        <w:tblpPr w:leftFromText="180" w:rightFromText="180" w:vertAnchor="text" w:horzAnchor="margin" w:tblpY="513"/>
        <w:tblOverlap w:val="never"/>
        <w:tblW w:w="9781" w:type="dxa"/>
        <w:tblLook w:val="04A0" w:firstRow="1" w:lastRow="0" w:firstColumn="1" w:lastColumn="0" w:noHBand="0" w:noVBand="1"/>
      </w:tblPr>
      <w:tblGrid>
        <w:gridCol w:w="636"/>
        <w:gridCol w:w="2600"/>
        <w:gridCol w:w="6545"/>
      </w:tblGrid>
      <w:tr w:rsidR="007E0082" w:rsidTr="007E0082">
        <w:tc>
          <w:tcPr>
            <w:tcW w:w="636" w:type="dxa"/>
            <w:hideMark/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2600" w:type="dxa"/>
            <w:hideMark/>
          </w:tcPr>
          <w:p w:rsidR="007E0082" w:rsidRDefault="007E008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Просветительские и рекреационные объекты на ООПТ</w:t>
            </w:r>
          </w:p>
        </w:tc>
        <w:tc>
          <w:tcPr>
            <w:tcW w:w="6545" w:type="dxa"/>
            <w:vAlign w:val="center"/>
          </w:tcPr>
          <w:p w:rsidR="007E0082" w:rsidRDefault="007E0082">
            <w:pPr>
              <w:pBdr>
                <w:bottom w:val="single" w:sz="4" w:space="1" w:color="auto"/>
              </w:pBd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0082" w:rsidRDefault="007E0082">
            <w:pPr>
              <w:pBdr>
                <w:bottom w:val="single" w:sz="4" w:space="1" w:color="auto"/>
              </w:pBd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  <w:p w:rsidR="007E0082" w:rsidRDefault="007E0082">
            <w:pPr>
              <w:pBdr>
                <w:bottom w:val="single" w:sz="4" w:space="1" w:color="auto"/>
              </w:pBd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0082" w:rsidRDefault="007E0082" w:rsidP="007E0082">
      <w:pPr>
        <w:jc w:val="both"/>
        <w:rPr>
          <w:rFonts w:ascii="Times New Roman" w:hAnsi="Times New Roman"/>
          <w:sz w:val="24"/>
          <w:szCs w:val="24"/>
        </w:rPr>
      </w:pPr>
    </w:p>
    <w:p w:rsidR="008317C5" w:rsidRDefault="008317C5"/>
    <w:sectPr w:rsidR="00831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83CF2"/>
    <w:multiLevelType w:val="multilevel"/>
    <w:tmpl w:val="BF50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E13D89"/>
    <w:multiLevelType w:val="multilevel"/>
    <w:tmpl w:val="CA444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082"/>
    <w:rsid w:val="000518A7"/>
    <w:rsid w:val="000A31EE"/>
    <w:rsid w:val="000E74A6"/>
    <w:rsid w:val="001229BD"/>
    <w:rsid w:val="00141058"/>
    <w:rsid w:val="00151A82"/>
    <w:rsid w:val="001C7CDE"/>
    <w:rsid w:val="001D2B06"/>
    <w:rsid w:val="001E7869"/>
    <w:rsid w:val="0023366E"/>
    <w:rsid w:val="00255428"/>
    <w:rsid w:val="003E65AD"/>
    <w:rsid w:val="004175E7"/>
    <w:rsid w:val="00425AF8"/>
    <w:rsid w:val="005534E6"/>
    <w:rsid w:val="00593D98"/>
    <w:rsid w:val="0076441A"/>
    <w:rsid w:val="00775A35"/>
    <w:rsid w:val="0078521D"/>
    <w:rsid w:val="007A1255"/>
    <w:rsid w:val="007E0082"/>
    <w:rsid w:val="0082693E"/>
    <w:rsid w:val="008317C5"/>
    <w:rsid w:val="0088368D"/>
    <w:rsid w:val="008F3F29"/>
    <w:rsid w:val="00951592"/>
    <w:rsid w:val="009541FD"/>
    <w:rsid w:val="009A08CD"/>
    <w:rsid w:val="00BB78ED"/>
    <w:rsid w:val="00BE41D0"/>
    <w:rsid w:val="00C70AB7"/>
    <w:rsid w:val="00C72261"/>
    <w:rsid w:val="00C75A55"/>
    <w:rsid w:val="00C77A48"/>
    <w:rsid w:val="00DE0332"/>
    <w:rsid w:val="00E36C9F"/>
    <w:rsid w:val="00E95B58"/>
    <w:rsid w:val="00FA2086"/>
    <w:rsid w:val="00FF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082"/>
    <w:pPr>
      <w:spacing w:after="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1229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rzxr">
    <w:name w:val="lrzxr"/>
    <w:rsid w:val="007E0082"/>
  </w:style>
  <w:style w:type="paragraph" w:customStyle="1" w:styleId="ConsPlusNormal">
    <w:name w:val="ConsPlusNormal"/>
    <w:rsid w:val="0023366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D2B06"/>
    <w:rPr>
      <w:color w:val="0000FF"/>
      <w:u w:val="single"/>
    </w:rPr>
  </w:style>
  <w:style w:type="paragraph" w:customStyle="1" w:styleId="a4">
    <w:name w:val="Нормальный (таблица)"/>
    <w:basedOn w:val="a"/>
    <w:next w:val="a"/>
    <w:uiPriority w:val="99"/>
    <w:rsid w:val="005534E6"/>
    <w:pPr>
      <w:autoSpaceDE w:val="0"/>
      <w:autoSpaceDN w:val="0"/>
      <w:adjustRightInd w:val="0"/>
      <w:spacing w:line="240" w:lineRule="auto"/>
      <w:jc w:val="both"/>
    </w:pPr>
    <w:rPr>
      <w:rFonts w:ascii="Arial" w:eastAsiaTheme="minorHAnsi" w:hAnsi="Arial" w:cs="Arial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229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ate-display-single">
    <w:name w:val="date-display-single"/>
    <w:basedOn w:val="a0"/>
    <w:rsid w:val="001229BD"/>
  </w:style>
  <w:style w:type="paragraph" w:styleId="a5">
    <w:name w:val="Normal (Web)"/>
    <w:basedOn w:val="a"/>
    <w:uiPriority w:val="99"/>
    <w:semiHidden/>
    <w:unhideWhenUsed/>
    <w:rsid w:val="007A12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082"/>
    <w:pPr>
      <w:spacing w:after="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1229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rzxr">
    <w:name w:val="lrzxr"/>
    <w:rsid w:val="007E0082"/>
  </w:style>
  <w:style w:type="paragraph" w:customStyle="1" w:styleId="ConsPlusNormal">
    <w:name w:val="ConsPlusNormal"/>
    <w:rsid w:val="0023366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D2B06"/>
    <w:rPr>
      <w:color w:val="0000FF"/>
      <w:u w:val="single"/>
    </w:rPr>
  </w:style>
  <w:style w:type="paragraph" w:customStyle="1" w:styleId="a4">
    <w:name w:val="Нормальный (таблица)"/>
    <w:basedOn w:val="a"/>
    <w:next w:val="a"/>
    <w:uiPriority w:val="99"/>
    <w:rsid w:val="005534E6"/>
    <w:pPr>
      <w:autoSpaceDE w:val="0"/>
      <w:autoSpaceDN w:val="0"/>
      <w:adjustRightInd w:val="0"/>
      <w:spacing w:line="240" w:lineRule="auto"/>
      <w:jc w:val="both"/>
    </w:pPr>
    <w:rPr>
      <w:rFonts w:ascii="Arial" w:eastAsiaTheme="minorHAnsi" w:hAnsi="Arial" w:cs="Arial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229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ate-display-single">
    <w:name w:val="date-display-single"/>
    <w:basedOn w:val="a0"/>
    <w:rsid w:val="001229BD"/>
  </w:style>
  <w:style w:type="paragraph" w:styleId="a5">
    <w:name w:val="Normal (Web)"/>
    <w:basedOn w:val="a"/>
    <w:uiPriority w:val="99"/>
    <w:semiHidden/>
    <w:unhideWhenUsed/>
    <w:rsid w:val="007A12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1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0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0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770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6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2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77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1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86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03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opt.aari.ru/doc/%D0%9F%D0%BE%D1%81%D1%82%D0%B0%D0%BD%D0%BE%D0%B2%D0%BB%D0%B5%D0%BD%D0%B8%D0%B5-%D0%BA%D0%B0%D0%B1%D0%B8%D0%BD%D0%B5%D1%82%D0%B0-%D0%9C%D0%B8%D0%BD%D0%B8%D1%81%D1%82%D1%80%D0%BE%D0%B2-%D0%A0%D0%B5%D1%81%D0%BF%D1%83%D0%B1%D0%BB%D0%B8%D0%BA%D0%B8-%D0%A2%D0%B0%D1%82%D0%B0%D1%80%D1%81%D1%82%D0%B0%D0%BD-%D0%BE%D1%82-30012009-%E2%84%964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C5DC6-4747-45B5-84DE-34D600372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5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ilfat</cp:lastModifiedBy>
  <cp:revision>24</cp:revision>
  <dcterms:created xsi:type="dcterms:W3CDTF">2018-11-10T07:50:00Z</dcterms:created>
  <dcterms:modified xsi:type="dcterms:W3CDTF">2018-11-14T10:15:00Z</dcterms:modified>
</cp:coreProperties>
</file>