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38" w:rsidRDefault="00AB0E38" w:rsidP="00AB0E3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</w:rPr>
      </w:pPr>
      <w:r w:rsidRPr="00203B28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Сводка предложений по результатам публичного обсуждения</w:t>
      </w:r>
      <w:r w:rsidRPr="00203B28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Pr="00203B28">
        <w:rPr>
          <w:rFonts w:ascii="Times New Roman" w:hAnsi="Times New Roman" w:cs="Times New Roman"/>
          <w:bCs/>
          <w:color w:val="26282F"/>
          <w:sz w:val="24"/>
          <w:szCs w:val="24"/>
          <w:u w:val="single"/>
        </w:rPr>
        <w:t xml:space="preserve">проекта постановления Кабинета Министров Республики </w:t>
      </w:r>
      <w:r w:rsidRPr="00AB0E38">
        <w:rPr>
          <w:rFonts w:ascii="Times New Roman" w:hAnsi="Times New Roman" w:cs="Times New Roman"/>
          <w:bCs/>
          <w:color w:val="26282F"/>
          <w:sz w:val="24"/>
          <w:szCs w:val="24"/>
          <w:u w:val="single"/>
        </w:rPr>
        <w:t xml:space="preserve">Татарстан </w:t>
      </w:r>
    </w:p>
    <w:p w:rsidR="00AB0E38" w:rsidRPr="00203B28" w:rsidRDefault="00AB0E38" w:rsidP="00AB0E3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</w:rPr>
      </w:pPr>
      <w:r w:rsidRPr="00AB0E38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Положения о региональном государственном контроле (надзоре) </w:t>
      </w:r>
      <w:r w:rsidR="00BA364E">
        <w:rPr>
          <w:rFonts w:ascii="Times New Roman" w:hAnsi="Times New Roman" w:cs="Times New Roman"/>
          <w:sz w:val="24"/>
          <w:szCs w:val="24"/>
          <w:u w:val="single"/>
        </w:rPr>
        <w:t>в области охраны и использования особо охраняемых природных территорий</w:t>
      </w:r>
      <w:r w:rsidRPr="00AB0E38">
        <w:rPr>
          <w:rFonts w:ascii="Times New Roman" w:hAnsi="Times New Roman" w:cs="Times New Roman"/>
          <w:sz w:val="24"/>
          <w:szCs w:val="24"/>
          <w:u w:val="single"/>
        </w:rPr>
        <w:t>».</w:t>
      </w:r>
      <w:r w:rsidRPr="00203B28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</w:rPr>
        <w:t xml:space="preserve"> </w:t>
      </w:r>
    </w:p>
    <w:p w:rsidR="00AB0E38" w:rsidRPr="00203B28" w:rsidRDefault="00AB0E38" w:rsidP="00AB0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0E38" w:rsidRDefault="00AB0E38" w:rsidP="00AB0E3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03B28">
        <w:rPr>
          <w:rFonts w:ascii="Times New Roman" w:hAnsi="Times New Roman" w:cs="Times New Roman"/>
          <w:sz w:val="24"/>
          <w:szCs w:val="24"/>
        </w:rPr>
        <w:t xml:space="preserve">Предложения принимались разработчиком с </w:t>
      </w:r>
      <w:r w:rsidR="00BA364E" w:rsidRPr="002B4A9D">
        <w:rPr>
          <w:rFonts w:ascii="Times New Roman" w:hAnsi="Times New Roman" w:cs="Times New Roman"/>
          <w:sz w:val="24"/>
          <w:szCs w:val="24"/>
        </w:rPr>
        <w:t>24</w:t>
      </w:r>
      <w:r w:rsidRPr="002B4A9D">
        <w:rPr>
          <w:rFonts w:ascii="Times New Roman" w:hAnsi="Times New Roman" w:cs="Times New Roman"/>
          <w:sz w:val="24"/>
          <w:szCs w:val="24"/>
        </w:rPr>
        <w:t>.0</w:t>
      </w:r>
      <w:r w:rsidR="00BA364E" w:rsidRPr="002B4A9D">
        <w:rPr>
          <w:rFonts w:ascii="Times New Roman" w:hAnsi="Times New Roman" w:cs="Times New Roman"/>
          <w:sz w:val="24"/>
          <w:szCs w:val="24"/>
        </w:rPr>
        <w:t>8</w:t>
      </w:r>
      <w:r w:rsidRPr="002B4A9D">
        <w:rPr>
          <w:rFonts w:ascii="Times New Roman" w:hAnsi="Times New Roman" w:cs="Times New Roman"/>
          <w:sz w:val="24"/>
          <w:szCs w:val="24"/>
        </w:rPr>
        <w:t>.</w:t>
      </w:r>
      <w:r w:rsidRPr="00203B28">
        <w:rPr>
          <w:rFonts w:ascii="Times New Roman" w:hAnsi="Times New Roman" w:cs="Times New Roman"/>
          <w:sz w:val="24"/>
          <w:szCs w:val="24"/>
        </w:rPr>
        <w:t xml:space="preserve">2021 г. по </w:t>
      </w:r>
      <w:r w:rsidR="002B4A9D" w:rsidRPr="002B4A9D">
        <w:rPr>
          <w:rFonts w:ascii="Times New Roman" w:hAnsi="Times New Roman" w:cs="Times New Roman"/>
          <w:sz w:val="24"/>
          <w:szCs w:val="24"/>
        </w:rPr>
        <w:t>07</w:t>
      </w:r>
      <w:r w:rsidRPr="002B4A9D">
        <w:rPr>
          <w:rFonts w:ascii="Times New Roman" w:hAnsi="Times New Roman" w:cs="Times New Roman"/>
          <w:sz w:val="24"/>
          <w:szCs w:val="24"/>
        </w:rPr>
        <w:t>.0</w:t>
      </w:r>
      <w:r w:rsidR="00CE23FB" w:rsidRPr="002B4A9D">
        <w:rPr>
          <w:rFonts w:ascii="Times New Roman" w:hAnsi="Times New Roman" w:cs="Times New Roman"/>
          <w:sz w:val="24"/>
          <w:szCs w:val="24"/>
        </w:rPr>
        <w:t>9</w:t>
      </w:r>
      <w:r w:rsidRPr="002B4A9D">
        <w:rPr>
          <w:rFonts w:ascii="Times New Roman" w:hAnsi="Times New Roman" w:cs="Times New Roman"/>
          <w:sz w:val="24"/>
          <w:szCs w:val="24"/>
        </w:rPr>
        <w:t>.</w:t>
      </w:r>
      <w:r w:rsidRPr="00203B28">
        <w:rPr>
          <w:rFonts w:ascii="Times New Roman" w:hAnsi="Times New Roman" w:cs="Times New Roman"/>
          <w:sz w:val="24"/>
          <w:szCs w:val="24"/>
        </w:rPr>
        <w:t>2021 г.</w:t>
      </w:r>
    </w:p>
    <w:p w:rsidR="00AB0E38" w:rsidRPr="00203B28" w:rsidRDefault="002B4A9D" w:rsidP="002B4A9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B4A9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tbl>
      <w:tblPr>
        <w:tblW w:w="16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693"/>
        <w:gridCol w:w="993"/>
        <w:gridCol w:w="3089"/>
        <w:gridCol w:w="993"/>
        <w:gridCol w:w="1446"/>
        <w:gridCol w:w="2268"/>
        <w:gridCol w:w="3941"/>
      </w:tblGrid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F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F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48F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0E38" w:rsidRPr="00203B28" w:rsidRDefault="00E1548F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548F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AB0E38" w:rsidRPr="00203B28" w:rsidRDefault="00E1548F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B28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E38" w:rsidRPr="001F034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034E">
              <w:rPr>
                <w:rFonts w:ascii="Times New Roman" w:hAnsi="Times New Roman" w:cs="Times New Roman"/>
                <w:i/>
                <w:sz w:val="20"/>
                <w:szCs w:val="20"/>
              </w:rPr>
              <w:t>(8)</w:t>
            </w:r>
          </w:p>
        </w:tc>
      </w:tr>
      <w:tr w:rsidR="00AB0E38" w:rsidRPr="001E1978" w:rsidTr="00A737F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1E1978" w:rsidRDefault="00AB0E38" w:rsidP="00AB0E3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1F034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E">
              <w:rPr>
                <w:rFonts w:ascii="Times New Roman" w:hAnsi="Times New Roman" w:cs="Times New Roman"/>
                <w:sz w:val="24"/>
                <w:szCs w:val="24"/>
              </w:rPr>
              <w:t>Уполномоченный при Президенте Республики Татарстан по защите прав предпринимателей-помощник Президента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3" w:rsidRPr="00A737F5" w:rsidRDefault="000B7360" w:rsidP="009E55B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55B3" w:rsidRPr="00A737F5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не отражены показатели эффективности работы ведомства при проведении контрольно-надзорных мероприятий. При утверждении показателей эффективности работы контрольно-надзорного органа аппарат Уполномоченного при Президенте Российской Федерации по защите прав предпринимателей рекомендует включать в вышеуказанные показатели отсутствие нанесения необоснованного ущерба бизнесу;</w:t>
            </w:r>
          </w:p>
          <w:p w:rsidR="00A15F0B" w:rsidRPr="00A737F5" w:rsidRDefault="000B7360" w:rsidP="00A15F0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 xml:space="preserve">в пункте 5.7.  </w:t>
            </w:r>
            <w:r w:rsidR="0018764F" w:rsidRPr="00A737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5F0B" w:rsidRPr="00A737F5">
              <w:rPr>
                <w:rFonts w:ascii="Times New Roman" w:hAnsi="Times New Roman" w:cs="Times New Roman"/>
                <w:sz w:val="24"/>
                <w:szCs w:val="24"/>
              </w:rPr>
              <w:t xml:space="preserve">олжность Уполномоченного при Президенте Республики </w:t>
            </w:r>
            <w:r w:rsidR="00A15F0B" w:rsidRPr="00A7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 по защите прав предпринимателей треб</w:t>
            </w: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ует уточнения по тексту Проекта</w:t>
            </w:r>
            <w:r w:rsidR="00A15F0B" w:rsidRPr="00A737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E38" w:rsidRPr="00A737F5" w:rsidRDefault="0018764F" w:rsidP="0018764F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7360" w:rsidRPr="00A737F5">
              <w:rPr>
                <w:rFonts w:ascii="Times New Roman" w:hAnsi="Times New Roman" w:cs="Times New Roman"/>
                <w:sz w:val="24"/>
                <w:szCs w:val="24"/>
              </w:rPr>
              <w:t xml:space="preserve">роект целесообразно дополнить перечнем оснований для проведений плановых и внеплановых контрольных (надзорных) мероприятий, в соответствии со статьей 57 ФЗ от 31.07.2020 </w:t>
            </w: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B7360" w:rsidRPr="00A737F5">
              <w:rPr>
                <w:rFonts w:ascii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A737F5" w:rsidRDefault="00E1548F" w:rsidP="00B56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1E197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участника обсуждения учтены частично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E38" w:rsidRPr="00203C3A" w:rsidRDefault="004234D8" w:rsidP="003D04F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5" w:firstLine="3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Не у</w:t>
            </w:r>
            <w:r w:rsidR="00F4484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чтено, </w:t>
            </w:r>
            <w:r w:rsidR="005064D1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показатели эффективности ведомства </w:t>
            </w:r>
            <w:r w:rsidR="003D04FF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установлены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D04FF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остановлением К</w:t>
            </w:r>
            <w:r w:rsidR="003D04FF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абинета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инистров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еспублики 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атарстан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25.03.2021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166 </w:t>
            </w:r>
            <w:r w:rsidR="00AC4EE1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Государственного задания на управление исполнительным органам государственной власти Республики Татарстан, отдельным государственным учреждениям Республики Татарстан по индикаторам оценки качества жизни населения и эффективности их д</w:t>
            </w:r>
            <w:r w:rsidR="00AC4EE1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еятельности на 2021 - 2023 годы» (вместе с «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Перечнем ключевых показателей результативности контрольно-надзорной деятельности, относящихся к группе "А" по региональным видам государственного контроля (надзора), выражающихся в 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минимизации причинения вреда (ущерба) охраняемым законом ценностям в соответствующей сфере деятельности", "Порядком оценки результативности и эффективности контрольно-надзорной деятельности, осуществляемой исполнительными органами государственной власти </w:t>
            </w:r>
            <w:r w:rsidR="00AC4EE1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Республики Татарстан»</w:t>
            </w:r>
            <w:r w:rsidR="00AE006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482AE9" w:rsidRPr="00203C3A" w:rsidRDefault="00482AE9" w:rsidP="00D165D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C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Учтено, </w:t>
            </w:r>
            <w:r w:rsidR="006E54C2" w:rsidRPr="00203C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</w:t>
            </w:r>
            <w:r w:rsidRPr="00203C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пункте</w:t>
            </w:r>
            <w:r w:rsidR="00AB0E38" w:rsidRPr="00203C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764F" w:rsidRPr="00203C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5.7. </w:t>
            </w:r>
            <w:r w:rsidR="00F67DBA" w:rsidRPr="00203C3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название </w:t>
            </w:r>
            <w:r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F67DB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олжности</w:t>
            </w:r>
            <w:r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Уполномоченного при Президенте Республики Татарстан по защите прав предпринимателей </w:t>
            </w:r>
            <w:r w:rsidR="006E54C2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уточнено</w:t>
            </w:r>
            <w:r w:rsidR="00F67DBA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B0E38" w:rsidRPr="00E21207" w:rsidRDefault="00646705" w:rsidP="00E2120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Учтено, </w:t>
            </w:r>
            <w:r w:rsidR="00E21207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дополнен </w:t>
            </w:r>
            <w:r w:rsidR="001E4995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перечнем оснований для проведений плановых и внеплановых контрольных (надзорных) мероприятий, в соответствии со статьей 57 ФЗ от 31.07.2020 № 248-ФЗ «О государственном контроле (надзоре) и муниципальном контроле в Российско</w:t>
            </w:r>
            <w:r w:rsidR="00E21207" w:rsidRPr="00203C3A">
              <w:rPr>
                <w:rFonts w:ascii="Times New Roman" w:hAnsi="Times New Roman" w:cs="Times New Roman"/>
                <w:i/>
                <w:sz w:val="24"/>
                <w:szCs w:val="24"/>
              </w:rPr>
              <w:t>й Федерации» (п. 4.9 Проекта).</w:t>
            </w:r>
          </w:p>
        </w:tc>
      </w:tr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B56FED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B0E38" w:rsidRPr="00203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предприятия и промышленников Республики Татарстан (региональное объединение работодателей)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D275B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D275B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D275B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D275B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D275B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BE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D275BE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B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D275BE" w:rsidRDefault="00D275BE" w:rsidP="00D27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B0E38" w:rsidRPr="00D275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2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0E38" w:rsidRPr="00D275B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B56FED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B28"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7B590B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7B590B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7B590B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7B590B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B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7B590B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B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097619" w:rsidRDefault="007B590B" w:rsidP="007B5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59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0E38" w:rsidRPr="007B59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B5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0E38" w:rsidRPr="007B590B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B56FED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B0E38" w:rsidRPr="00203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A737F5" w:rsidRDefault="00AB0E38" w:rsidP="00A73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7F5" w:rsidRPr="00A737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37F5" w:rsidRPr="00A737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A737F5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7F5"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B56FED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E38" w:rsidRPr="00203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781984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общероссийской общественной организации «Деловая Россия»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18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590B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AD184C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4C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AD184C" w:rsidRDefault="00AD184C" w:rsidP="00AD18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B0E38" w:rsidRPr="00AD18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AD1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0E38" w:rsidRPr="00AD184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E38" w:rsidRPr="00203B28" w:rsidTr="0018764F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203B28" w:rsidRDefault="00B56FED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0E38" w:rsidRPr="00203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781984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984"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7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097619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7912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12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E38" w:rsidRPr="008F7912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12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38" w:rsidRPr="00203B28" w:rsidRDefault="00AB0E38" w:rsidP="007E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0E38" w:rsidRPr="00203B28" w:rsidRDefault="00AB0E38" w:rsidP="007212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0E38" w:rsidRPr="00203B28" w:rsidRDefault="00AB0E38" w:rsidP="00AB0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9533E" w:rsidRDefault="0049533E"/>
    <w:sectPr w:rsidR="0049533E" w:rsidSect="008071AC">
      <w:headerReference w:type="default" r:id="rId7"/>
      <w:pgSz w:w="16800" w:h="11900" w:orient="landscape"/>
      <w:pgMar w:top="284" w:right="284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1F" w:rsidRDefault="00D23F1F">
      <w:pPr>
        <w:spacing w:after="0" w:line="240" w:lineRule="auto"/>
      </w:pPr>
      <w:r>
        <w:separator/>
      </w:r>
    </w:p>
  </w:endnote>
  <w:endnote w:type="continuationSeparator" w:id="0">
    <w:p w:rsidR="00D23F1F" w:rsidRDefault="00D2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1F" w:rsidRDefault="00D23F1F">
      <w:pPr>
        <w:spacing w:after="0" w:line="240" w:lineRule="auto"/>
      </w:pPr>
      <w:r>
        <w:separator/>
      </w:r>
    </w:p>
  </w:footnote>
  <w:footnote w:type="continuationSeparator" w:id="0">
    <w:p w:rsidR="00D23F1F" w:rsidRDefault="00D2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071036"/>
      <w:docPartObj>
        <w:docPartGallery w:val="Page Numbers (Top of Page)"/>
        <w:docPartUnique/>
      </w:docPartObj>
    </w:sdtPr>
    <w:sdtEndPr/>
    <w:sdtContent>
      <w:p w:rsidR="009C0D9C" w:rsidRDefault="00AB0E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12">
          <w:rPr>
            <w:noProof/>
          </w:rPr>
          <w:t>2</w:t>
        </w:r>
        <w:r>
          <w:fldChar w:fldCharType="end"/>
        </w:r>
      </w:p>
    </w:sdtContent>
  </w:sdt>
  <w:p w:rsidR="009C0D9C" w:rsidRDefault="00D23F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5A7E"/>
    <w:multiLevelType w:val="hybridMultilevel"/>
    <w:tmpl w:val="91EEF788"/>
    <w:lvl w:ilvl="0" w:tplc="9AD8FD1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6D76D57"/>
    <w:multiLevelType w:val="hybridMultilevel"/>
    <w:tmpl w:val="678AB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C4DDA"/>
    <w:multiLevelType w:val="hybridMultilevel"/>
    <w:tmpl w:val="F9B8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92518"/>
    <w:multiLevelType w:val="hybridMultilevel"/>
    <w:tmpl w:val="921CA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38"/>
    <w:rsid w:val="00097619"/>
    <w:rsid w:val="000B7360"/>
    <w:rsid w:val="000F576E"/>
    <w:rsid w:val="00110DE0"/>
    <w:rsid w:val="0018764F"/>
    <w:rsid w:val="001E4995"/>
    <w:rsid w:val="001E6275"/>
    <w:rsid w:val="00203C3A"/>
    <w:rsid w:val="00260ADD"/>
    <w:rsid w:val="00293CA2"/>
    <w:rsid w:val="002B4A9D"/>
    <w:rsid w:val="003D04FF"/>
    <w:rsid w:val="004234D8"/>
    <w:rsid w:val="00424105"/>
    <w:rsid w:val="00482AE9"/>
    <w:rsid w:val="0049533E"/>
    <w:rsid w:val="004F3B13"/>
    <w:rsid w:val="005064D1"/>
    <w:rsid w:val="00576014"/>
    <w:rsid w:val="0057614A"/>
    <w:rsid w:val="0061117A"/>
    <w:rsid w:val="00611C30"/>
    <w:rsid w:val="00646705"/>
    <w:rsid w:val="006C2BDD"/>
    <w:rsid w:val="006E54C2"/>
    <w:rsid w:val="007804D8"/>
    <w:rsid w:val="007B590B"/>
    <w:rsid w:val="007E404D"/>
    <w:rsid w:val="008F7912"/>
    <w:rsid w:val="00900FBF"/>
    <w:rsid w:val="009E55B3"/>
    <w:rsid w:val="00A15F0B"/>
    <w:rsid w:val="00A737F5"/>
    <w:rsid w:val="00AB0E38"/>
    <w:rsid w:val="00AC4EE1"/>
    <w:rsid w:val="00AD184C"/>
    <w:rsid w:val="00AE006A"/>
    <w:rsid w:val="00B56FED"/>
    <w:rsid w:val="00BA364E"/>
    <w:rsid w:val="00C436ED"/>
    <w:rsid w:val="00CE23FB"/>
    <w:rsid w:val="00D165D8"/>
    <w:rsid w:val="00D23F1F"/>
    <w:rsid w:val="00D275BE"/>
    <w:rsid w:val="00D87688"/>
    <w:rsid w:val="00E1548F"/>
    <w:rsid w:val="00E21207"/>
    <w:rsid w:val="00EA328B"/>
    <w:rsid w:val="00F44842"/>
    <w:rsid w:val="00F67DBA"/>
    <w:rsid w:val="00F7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6A5EA-7B00-4FBF-AD12-7A3A593C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E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0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E38"/>
  </w:style>
  <w:style w:type="paragraph" w:customStyle="1" w:styleId="ConsPlusTitle">
    <w:name w:val="ConsPlusTitle"/>
    <w:rsid w:val="00A15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D</cp:lastModifiedBy>
  <cp:revision>13</cp:revision>
  <dcterms:created xsi:type="dcterms:W3CDTF">2021-07-29T05:56:00Z</dcterms:created>
  <dcterms:modified xsi:type="dcterms:W3CDTF">2021-09-16T11:47:00Z</dcterms:modified>
</cp:coreProperties>
</file>