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8A4" w:rsidRPr="00D366E1" w:rsidRDefault="00B31688" w:rsidP="008B73EC">
      <w:pPr>
        <w:tabs>
          <w:tab w:val="left" w:pos="709"/>
          <w:tab w:val="left" w:pos="7230"/>
        </w:tabs>
        <w:jc w:val="right"/>
        <w:rPr>
          <w:color w:val="171717"/>
        </w:rPr>
      </w:pPr>
      <w:r>
        <w:rPr>
          <w:color w:val="171717"/>
        </w:rPr>
        <w:t xml:space="preserve"> </w:t>
      </w:r>
      <w:r w:rsidR="008B73EC" w:rsidRPr="00D366E1">
        <w:rPr>
          <w:color w:val="171717"/>
        </w:rPr>
        <w:t>ПРОЕКТ</w:t>
      </w:r>
    </w:p>
    <w:p w:rsidR="007B5E34" w:rsidRPr="00D366E1" w:rsidRDefault="007B5E34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623BBF" w:rsidRPr="00D366E1" w:rsidRDefault="00623BBF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623BBF" w:rsidRPr="00D366E1" w:rsidRDefault="00623BBF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623BBF" w:rsidRPr="00D366E1" w:rsidRDefault="00623BBF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601E6" w:rsidRPr="00D366E1" w:rsidRDefault="00B601E6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1D1903" w:rsidRPr="00D366E1" w:rsidRDefault="001D1903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Pr="00D366E1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Pr="00D366E1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Pr="00D366E1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930922" w:rsidRPr="00D366E1" w:rsidRDefault="00930922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p w:rsidR="00B7422D" w:rsidRPr="00D366E1" w:rsidRDefault="00B7422D" w:rsidP="008E16BB">
      <w:pPr>
        <w:tabs>
          <w:tab w:val="left" w:pos="709"/>
          <w:tab w:val="left" w:pos="7230"/>
        </w:tabs>
        <w:jc w:val="both"/>
        <w:rPr>
          <w:color w:val="171717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678"/>
      </w:tblGrid>
      <w:tr w:rsidR="00A12DBC" w:rsidRPr="00D366E1" w:rsidTr="0045144E">
        <w:trPr>
          <w:trHeight w:val="754"/>
        </w:trPr>
        <w:tc>
          <w:tcPr>
            <w:tcW w:w="4678" w:type="dxa"/>
            <w:shd w:val="clear" w:color="auto" w:fill="auto"/>
          </w:tcPr>
          <w:p w:rsidR="00F038A4" w:rsidRPr="00D366E1" w:rsidRDefault="0055579E" w:rsidP="00B7422D">
            <w:pPr>
              <w:tabs>
                <w:tab w:val="left" w:pos="1305"/>
                <w:tab w:val="left" w:pos="7230"/>
              </w:tabs>
              <w:spacing w:line="228" w:lineRule="auto"/>
              <w:ind w:right="29"/>
              <w:jc w:val="both"/>
              <w:rPr>
                <w:sz w:val="28"/>
                <w:szCs w:val="28"/>
              </w:rPr>
            </w:pPr>
            <w:r w:rsidRPr="00D366E1">
              <w:rPr>
                <w:bCs/>
                <w:color w:val="171717"/>
                <w:sz w:val="28"/>
                <w:szCs w:val="28"/>
              </w:rPr>
              <w:t>О внесении изменений</w:t>
            </w:r>
            <w:r w:rsidR="001566E2" w:rsidRPr="00D366E1">
              <w:rPr>
                <w:bCs/>
                <w:color w:val="171717"/>
                <w:sz w:val="28"/>
                <w:szCs w:val="28"/>
              </w:rPr>
              <w:t xml:space="preserve"> </w:t>
            </w:r>
            <w:r w:rsidRPr="00D366E1">
              <w:rPr>
                <w:bCs/>
                <w:color w:val="171717"/>
                <w:sz w:val="28"/>
                <w:szCs w:val="28"/>
              </w:rPr>
              <w:t xml:space="preserve">в </w:t>
            </w:r>
            <w:r w:rsidR="008E752F" w:rsidRPr="00D366E1">
              <w:rPr>
                <w:bCs/>
                <w:color w:val="171717"/>
                <w:sz w:val="28"/>
                <w:szCs w:val="28"/>
              </w:rPr>
              <w:t xml:space="preserve">отдельные </w:t>
            </w:r>
            <w:r w:rsidRPr="00D366E1">
              <w:rPr>
                <w:bCs/>
                <w:color w:val="171717"/>
                <w:sz w:val="28"/>
                <w:szCs w:val="28"/>
              </w:rPr>
              <w:t>постановлени</w:t>
            </w:r>
            <w:r w:rsidR="008E752F" w:rsidRPr="00D366E1">
              <w:rPr>
                <w:bCs/>
                <w:color w:val="171717"/>
                <w:sz w:val="28"/>
                <w:szCs w:val="28"/>
              </w:rPr>
              <w:t>я</w:t>
            </w:r>
            <w:r w:rsidRPr="00D366E1">
              <w:rPr>
                <w:bCs/>
                <w:color w:val="171717"/>
                <w:sz w:val="28"/>
                <w:szCs w:val="28"/>
              </w:rPr>
              <w:t xml:space="preserve"> Кабинета Министров Республики Татарстан </w:t>
            </w:r>
          </w:p>
        </w:tc>
      </w:tr>
    </w:tbl>
    <w:p w:rsidR="00B601E6" w:rsidRPr="00D366E1" w:rsidRDefault="00B601E6" w:rsidP="008E16BB">
      <w:pPr>
        <w:tabs>
          <w:tab w:val="left" w:pos="723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DA497C" w:rsidRPr="00D366E1" w:rsidRDefault="00DA497C" w:rsidP="008E16BB">
      <w:pPr>
        <w:tabs>
          <w:tab w:val="left" w:pos="7230"/>
        </w:tabs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F038A4" w:rsidRPr="00D366E1" w:rsidRDefault="008E752F" w:rsidP="008E752F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6E1">
        <w:rPr>
          <w:sz w:val="28"/>
          <w:szCs w:val="28"/>
        </w:rPr>
        <w:t xml:space="preserve">В соответствии </w:t>
      </w:r>
      <w:r w:rsidR="004B17E7" w:rsidRPr="00D366E1">
        <w:rPr>
          <w:sz w:val="28"/>
          <w:szCs w:val="28"/>
        </w:rPr>
        <w:t>с</w:t>
      </w:r>
      <w:r w:rsidRPr="00D366E1">
        <w:rPr>
          <w:sz w:val="28"/>
          <w:szCs w:val="28"/>
        </w:rPr>
        <w:t xml:space="preserve"> </w:t>
      </w:r>
      <w:r w:rsidR="004B17E7" w:rsidRPr="00D366E1">
        <w:rPr>
          <w:sz w:val="28"/>
          <w:szCs w:val="28"/>
        </w:rPr>
        <w:t>Федеральным з</w:t>
      </w:r>
      <w:r w:rsidRPr="00D366E1">
        <w:rPr>
          <w:sz w:val="28"/>
          <w:szCs w:val="28"/>
        </w:rPr>
        <w:t xml:space="preserve">аконом от </w:t>
      </w:r>
      <w:r w:rsidR="004B17E7" w:rsidRPr="00D366E1">
        <w:rPr>
          <w:sz w:val="28"/>
          <w:szCs w:val="28"/>
        </w:rPr>
        <w:t>31</w:t>
      </w:r>
      <w:r w:rsidRPr="00D366E1">
        <w:rPr>
          <w:sz w:val="28"/>
          <w:szCs w:val="28"/>
        </w:rPr>
        <w:t xml:space="preserve"> </w:t>
      </w:r>
      <w:r w:rsidR="004B17E7" w:rsidRPr="00D366E1">
        <w:rPr>
          <w:sz w:val="28"/>
          <w:szCs w:val="28"/>
        </w:rPr>
        <w:t>июля</w:t>
      </w:r>
      <w:r w:rsidRPr="00D366E1">
        <w:rPr>
          <w:sz w:val="28"/>
          <w:szCs w:val="28"/>
        </w:rPr>
        <w:t xml:space="preserve"> 202</w:t>
      </w:r>
      <w:r w:rsidR="004B17E7" w:rsidRPr="00D366E1">
        <w:rPr>
          <w:sz w:val="28"/>
          <w:szCs w:val="28"/>
        </w:rPr>
        <w:t>0</w:t>
      </w:r>
      <w:r w:rsidRPr="00D366E1">
        <w:rPr>
          <w:sz w:val="28"/>
          <w:szCs w:val="28"/>
        </w:rPr>
        <w:t xml:space="preserve"> года № </w:t>
      </w:r>
      <w:r w:rsidR="004B17E7" w:rsidRPr="00D366E1">
        <w:rPr>
          <w:sz w:val="28"/>
          <w:szCs w:val="28"/>
        </w:rPr>
        <w:t>247-ФЗ «</w:t>
      </w:r>
      <w:r w:rsidRPr="00D366E1">
        <w:rPr>
          <w:sz w:val="28"/>
          <w:szCs w:val="28"/>
        </w:rPr>
        <w:t>О</w:t>
      </w:r>
      <w:r w:rsidR="004B17E7" w:rsidRPr="00D366E1">
        <w:rPr>
          <w:sz w:val="28"/>
          <w:szCs w:val="28"/>
        </w:rPr>
        <w:t xml:space="preserve">б обязательных требованиях в Российской Федерации, постановлением Кабинета Министров </w:t>
      </w:r>
      <w:r w:rsidR="004B17E7" w:rsidRPr="00D366E1">
        <w:rPr>
          <w:bCs/>
          <w:color w:val="171717"/>
          <w:sz w:val="28"/>
          <w:szCs w:val="28"/>
        </w:rPr>
        <w:t>Республики Татарстан от 19.02.2022 № 142 «Об утверждении Порядка установления и оценки применения обязательных требований, содержащихся в нормативных правовых актах Республики Татарстан, в том числе оценки фактического воздействия нормативных правовых актов Республики Татарстан</w:t>
      </w:r>
      <w:r w:rsidR="00545886"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sz w:val="28"/>
          <w:szCs w:val="28"/>
        </w:rPr>
        <w:t xml:space="preserve"> </w:t>
      </w:r>
      <w:r w:rsidR="00F038A4" w:rsidRPr="00D366E1">
        <w:rPr>
          <w:sz w:val="28"/>
          <w:szCs w:val="28"/>
        </w:rPr>
        <w:t>Кабинет Министров Республики Татарстан ПОСТАНОВЛЯЕТ:</w:t>
      </w:r>
    </w:p>
    <w:p w:rsidR="00F038A4" w:rsidRPr="00D366E1" w:rsidRDefault="00F038A4" w:rsidP="00DA210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5886" w:rsidRPr="00D366E1" w:rsidRDefault="008E752F" w:rsidP="001566E2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1. </w:t>
      </w:r>
      <w:r w:rsidR="00E53B0F" w:rsidRPr="00D366E1">
        <w:rPr>
          <w:rFonts w:eastAsia="Calibri"/>
          <w:sz w:val="28"/>
          <w:szCs w:val="28"/>
        </w:rPr>
        <w:t xml:space="preserve">Внести в </w:t>
      </w:r>
      <w:r w:rsidR="00545886"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</w:t>
      </w:r>
      <w:r w:rsidR="001566E2" w:rsidRPr="00D366E1">
        <w:rPr>
          <w:bCs/>
          <w:color w:val="171717"/>
          <w:sz w:val="28"/>
          <w:szCs w:val="28"/>
        </w:rPr>
        <w:t xml:space="preserve">от 26.10.2000 № 744 «Об организации на территории Лениногорского муниципального района Республики Татарстан Государственного природного заказника регионального значения комплексного профиля «Степной» имени </w:t>
      </w:r>
      <w:proofErr w:type="spellStart"/>
      <w:r w:rsidR="001566E2" w:rsidRPr="00D366E1">
        <w:rPr>
          <w:bCs/>
          <w:color w:val="171717"/>
          <w:sz w:val="28"/>
          <w:szCs w:val="28"/>
        </w:rPr>
        <w:t>А.И.Щеповских</w:t>
      </w:r>
      <w:proofErr w:type="spellEnd"/>
      <w:r w:rsidR="001566E2" w:rsidRPr="00D366E1">
        <w:rPr>
          <w:bCs/>
          <w:color w:val="171717"/>
          <w:sz w:val="28"/>
          <w:szCs w:val="28"/>
        </w:rPr>
        <w:t>»</w:t>
      </w:r>
      <w:r w:rsidR="00545886" w:rsidRPr="00D366E1">
        <w:rPr>
          <w:bCs/>
          <w:color w:val="171717"/>
          <w:sz w:val="28"/>
          <w:szCs w:val="28"/>
        </w:rPr>
        <w:t xml:space="preserve"> (с изменениями, внесенными постановлениями Кабинета Министров Республики Татарстан </w:t>
      </w:r>
      <w:r w:rsidR="001566E2" w:rsidRPr="00D366E1">
        <w:rPr>
          <w:bCs/>
          <w:color w:val="171717"/>
          <w:sz w:val="28"/>
          <w:szCs w:val="28"/>
        </w:rPr>
        <w:t>от 22.01.2008 № 27, от 14.04.2011 № 295, от 09.02.2012 № 93, от 02.05.2012 № 349, от 24.11.2014 № 904, от 15.04.2015 № 253, от 11.06.2016 № 398, от 21.05.2018 № 382, от 25.12.2018 № 1223, от 27.03.2019 № 226, от 17.10.2019 № 930, от 20.12.2021 № 1255, от 22.02.2022 № 152</w:t>
      </w:r>
      <w:r w:rsidR="00545886" w:rsidRPr="00D366E1">
        <w:rPr>
          <w:bCs/>
          <w:color w:val="171717"/>
          <w:sz w:val="28"/>
          <w:szCs w:val="28"/>
        </w:rPr>
        <w:t xml:space="preserve">) изменение, </w:t>
      </w:r>
      <w:r w:rsidR="001566E2" w:rsidRPr="00D366E1">
        <w:rPr>
          <w:bCs/>
          <w:color w:val="171717"/>
          <w:sz w:val="28"/>
          <w:szCs w:val="28"/>
        </w:rPr>
        <w:t>дополнив</w:t>
      </w:r>
      <w:r w:rsidR="00545886" w:rsidRPr="00D366E1">
        <w:rPr>
          <w:bCs/>
          <w:color w:val="171717"/>
          <w:sz w:val="28"/>
          <w:szCs w:val="28"/>
        </w:rPr>
        <w:t xml:space="preserve"> </w:t>
      </w:r>
      <w:r w:rsidR="00B70C47" w:rsidRPr="00D366E1">
        <w:rPr>
          <w:bCs/>
          <w:color w:val="171717"/>
          <w:sz w:val="28"/>
          <w:szCs w:val="28"/>
        </w:rPr>
        <w:t xml:space="preserve">его </w:t>
      </w:r>
      <w:r w:rsidR="00545886" w:rsidRPr="00D366E1">
        <w:rPr>
          <w:bCs/>
          <w:color w:val="171717"/>
          <w:sz w:val="28"/>
          <w:szCs w:val="28"/>
        </w:rPr>
        <w:t>пункт</w:t>
      </w:r>
      <w:r w:rsidR="001566E2" w:rsidRPr="00D366E1">
        <w:rPr>
          <w:bCs/>
          <w:color w:val="171717"/>
          <w:sz w:val="28"/>
          <w:szCs w:val="28"/>
        </w:rPr>
        <w:t>ом 10</w:t>
      </w:r>
      <w:bookmarkStart w:id="0" w:name="_Hlk118735437"/>
      <w:r w:rsidR="00545886" w:rsidRPr="00D366E1">
        <w:rPr>
          <w:rFonts w:eastAsia="Calibri"/>
          <w:sz w:val="28"/>
          <w:szCs w:val="28"/>
        </w:rPr>
        <w:t xml:space="preserve"> следующ</w:t>
      </w:r>
      <w:r w:rsidR="001566E2" w:rsidRPr="00D366E1">
        <w:rPr>
          <w:rFonts w:eastAsia="Calibri"/>
          <w:sz w:val="28"/>
          <w:szCs w:val="28"/>
        </w:rPr>
        <w:t>его</w:t>
      </w:r>
      <w:r w:rsidR="00545886" w:rsidRPr="00D366E1">
        <w:rPr>
          <w:rFonts w:eastAsia="Calibri"/>
          <w:sz w:val="28"/>
          <w:szCs w:val="28"/>
        </w:rPr>
        <w:t xml:space="preserve"> </w:t>
      </w:r>
      <w:r w:rsidR="001566E2" w:rsidRPr="00D366E1">
        <w:rPr>
          <w:rFonts w:eastAsia="Calibri"/>
          <w:sz w:val="28"/>
          <w:szCs w:val="28"/>
        </w:rPr>
        <w:t>содержания</w:t>
      </w:r>
      <w:r w:rsidR="00545886" w:rsidRPr="00D366E1">
        <w:rPr>
          <w:rFonts w:eastAsia="Calibri"/>
          <w:sz w:val="28"/>
          <w:szCs w:val="28"/>
        </w:rPr>
        <w:t>:</w:t>
      </w:r>
      <w:bookmarkEnd w:id="0"/>
    </w:p>
    <w:p w:rsidR="008F3769" w:rsidRPr="00D366E1" w:rsidRDefault="00545886" w:rsidP="00BF2232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="00A15AF2" w:rsidRPr="00D366E1">
        <w:rPr>
          <w:rFonts w:eastAsia="Calibri"/>
          <w:sz w:val="28"/>
          <w:szCs w:val="28"/>
        </w:rPr>
        <w:t>«</w:t>
      </w:r>
      <w:r w:rsidR="001566E2" w:rsidRPr="00D366E1">
        <w:rPr>
          <w:bCs/>
          <w:color w:val="171717"/>
          <w:sz w:val="28"/>
          <w:szCs w:val="28"/>
        </w:rPr>
        <w:t>10.</w:t>
      </w:r>
      <w:r w:rsidRPr="00D366E1">
        <w:rPr>
          <w:rFonts w:eastAsia="Calibri"/>
          <w:sz w:val="28"/>
          <w:szCs w:val="28"/>
        </w:rPr>
        <w:t xml:space="preserve"> Установить</w:t>
      </w:r>
      <w:r w:rsidR="008F3769" w:rsidRPr="00D366E1">
        <w:rPr>
          <w:rFonts w:eastAsia="Calibri"/>
          <w:sz w:val="28"/>
          <w:szCs w:val="28"/>
        </w:rPr>
        <w:t>, что</w:t>
      </w:r>
      <w:r w:rsidR="005975EF" w:rsidRPr="00D366E1">
        <w:rPr>
          <w:rFonts w:eastAsia="Calibri"/>
          <w:sz w:val="28"/>
          <w:szCs w:val="28"/>
        </w:rPr>
        <w:t xml:space="preserve"> настоящее постановление действует до 31 декабря 2027 года.»;</w:t>
      </w:r>
    </w:p>
    <w:p w:rsidR="005975EF" w:rsidRPr="00D366E1" w:rsidRDefault="005975EF" w:rsidP="005975EF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2. 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16.06.2003 № 324 «Об утверждении Положения о государственном природном заказнике регионального значения комплексного профиля «Голубые озера» (с изменениями, внесенными постановлениями Кабинета Министров Республики Татарстан от 20.02.2004 № 80, от 14.04.2011 № 295, от 09.02.2012 № 93, от 02.04.2012 № 259, от 15.04.2015 № 253, от 25.12.2018 № 1223, от 17.10.2019 № 930, от 06.12.2019 № 1119, от 30.12.2019 № 1266, от 20.12.2021 № 1255, от 11.02.2022 № 111, от 22.02.2022 № 152, от 10.10.2022 № 1090),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 xml:space="preserve">дополнив </w:t>
      </w:r>
      <w:r w:rsidR="00B70C47" w:rsidRPr="00D366E1">
        <w:rPr>
          <w:bCs/>
          <w:color w:val="171717"/>
          <w:sz w:val="28"/>
          <w:szCs w:val="28"/>
        </w:rPr>
        <w:t xml:space="preserve">его </w:t>
      </w:r>
      <w:r w:rsidRPr="00D366E1">
        <w:rPr>
          <w:bCs/>
          <w:color w:val="171717"/>
          <w:sz w:val="28"/>
          <w:szCs w:val="28"/>
        </w:rPr>
        <w:t>пунктом 9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5975EF" w:rsidRPr="00D366E1" w:rsidRDefault="005975EF" w:rsidP="005975EF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lastRenderedPageBreak/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9.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EF30B9" w:rsidRPr="00D366E1" w:rsidRDefault="005975EF" w:rsidP="00EF30B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3. </w:t>
      </w:r>
      <w:r w:rsidR="00EF30B9" w:rsidRPr="00D366E1">
        <w:rPr>
          <w:rFonts w:eastAsia="Calibri"/>
          <w:sz w:val="28"/>
          <w:szCs w:val="28"/>
        </w:rPr>
        <w:t xml:space="preserve">Внести в </w:t>
      </w:r>
      <w:r w:rsidR="00EF30B9"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29.01.2004 № 41 «О Государственном природном зоологическом (охотничьем) заказнике регионального значения «</w:t>
      </w:r>
      <w:proofErr w:type="spellStart"/>
      <w:r w:rsidR="00EF30B9" w:rsidRPr="00D366E1">
        <w:rPr>
          <w:bCs/>
          <w:color w:val="171717"/>
          <w:sz w:val="28"/>
          <w:szCs w:val="28"/>
        </w:rPr>
        <w:t>Мешинский</w:t>
      </w:r>
      <w:proofErr w:type="spellEnd"/>
      <w:r w:rsidR="00EF30B9"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24.03.2010 № 192, от 13.05.2011 № 393, от 17.10.2014 № 767, от 30.09.2017 № 737, от 21.05.2018 № 382, от 25.12.2018 № 1223, от 27.03.2019 </w:t>
      </w:r>
      <w:r w:rsidR="005B7A0C" w:rsidRPr="00D366E1">
        <w:rPr>
          <w:bCs/>
          <w:color w:val="171717"/>
          <w:sz w:val="28"/>
          <w:szCs w:val="28"/>
        </w:rPr>
        <w:t>№</w:t>
      </w:r>
      <w:r w:rsidR="00EF30B9" w:rsidRPr="00D366E1">
        <w:rPr>
          <w:bCs/>
          <w:color w:val="171717"/>
          <w:sz w:val="28"/>
          <w:szCs w:val="28"/>
        </w:rPr>
        <w:t xml:space="preserve"> 226, от 20.12.2021 </w:t>
      </w:r>
      <w:r w:rsidR="005B7A0C" w:rsidRPr="00D366E1">
        <w:rPr>
          <w:bCs/>
          <w:color w:val="171717"/>
          <w:sz w:val="28"/>
          <w:szCs w:val="28"/>
        </w:rPr>
        <w:t>№</w:t>
      </w:r>
      <w:r w:rsidR="00EF30B9" w:rsidRPr="00D366E1">
        <w:rPr>
          <w:bCs/>
          <w:color w:val="171717"/>
          <w:sz w:val="28"/>
          <w:szCs w:val="28"/>
        </w:rPr>
        <w:t xml:space="preserve"> 1255, от 22.02.2022 </w:t>
      </w:r>
      <w:r w:rsidR="005B7A0C" w:rsidRPr="00D366E1">
        <w:rPr>
          <w:bCs/>
          <w:color w:val="171717"/>
          <w:sz w:val="28"/>
          <w:szCs w:val="28"/>
        </w:rPr>
        <w:t>№</w:t>
      </w:r>
      <w:r w:rsidR="00EF30B9" w:rsidRPr="00D366E1">
        <w:rPr>
          <w:bCs/>
          <w:color w:val="171717"/>
          <w:sz w:val="28"/>
          <w:szCs w:val="28"/>
        </w:rPr>
        <w:t xml:space="preserve"> 152,</w:t>
      </w:r>
      <w:r w:rsidR="005B7A0C" w:rsidRPr="00D366E1">
        <w:rPr>
          <w:bCs/>
          <w:color w:val="171717"/>
          <w:sz w:val="28"/>
          <w:szCs w:val="28"/>
        </w:rPr>
        <w:t xml:space="preserve"> </w:t>
      </w:r>
      <w:r w:rsidR="00EF30B9" w:rsidRPr="00D366E1">
        <w:rPr>
          <w:bCs/>
          <w:color w:val="171717"/>
          <w:sz w:val="28"/>
          <w:szCs w:val="28"/>
        </w:rPr>
        <w:t xml:space="preserve">от 28.02.2022 </w:t>
      </w:r>
      <w:r w:rsidR="005B7A0C" w:rsidRPr="00D366E1">
        <w:rPr>
          <w:bCs/>
          <w:color w:val="171717"/>
          <w:sz w:val="28"/>
          <w:szCs w:val="28"/>
        </w:rPr>
        <w:t>№</w:t>
      </w:r>
      <w:r w:rsidR="00EF30B9" w:rsidRPr="00D366E1">
        <w:rPr>
          <w:bCs/>
          <w:color w:val="171717"/>
          <w:sz w:val="28"/>
          <w:szCs w:val="28"/>
        </w:rPr>
        <w:t xml:space="preserve"> 183), </w:t>
      </w:r>
      <w:r w:rsidR="00EF30B9" w:rsidRPr="00D366E1">
        <w:rPr>
          <w:rFonts w:eastAsia="Calibri"/>
          <w:sz w:val="28"/>
          <w:szCs w:val="28"/>
        </w:rPr>
        <w:t xml:space="preserve">изменение, </w:t>
      </w:r>
      <w:r w:rsidR="00EF30B9" w:rsidRPr="00D366E1">
        <w:rPr>
          <w:bCs/>
          <w:color w:val="171717"/>
          <w:sz w:val="28"/>
          <w:szCs w:val="28"/>
        </w:rPr>
        <w:t xml:space="preserve">дополнив </w:t>
      </w:r>
      <w:r w:rsidR="00B70C47" w:rsidRPr="00D366E1">
        <w:rPr>
          <w:bCs/>
          <w:color w:val="171717"/>
          <w:sz w:val="28"/>
          <w:szCs w:val="28"/>
        </w:rPr>
        <w:t xml:space="preserve">его </w:t>
      </w:r>
      <w:r w:rsidR="00EF30B9" w:rsidRPr="00D366E1">
        <w:rPr>
          <w:bCs/>
          <w:color w:val="171717"/>
          <w:sz w:val="28"/>
          <w:szCs w:val="28"/>
        </w:rPr>
        <w:t>пунктом 3</w:t>
      </w:r>
      <w:r w:rsidR="00EF30B9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EF30B9" w:rsidRPr="00D366E1" w:rsidRDefault="00EF30B9" w:rsidP="00EF30B9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3.</w:t>
      </w:r>
      <w:r w:rsidRPr="00D366E1">
        <w:rPr>
          <w:rFonts w:eastAsia="Calibri"/>
          <w:sz w:val="28"/>
          <w:szCs w:val="28"/>
        </w:rPr>
        <w:t xml:space="preserve"> Установить, чт</w:t>
      </w:r>
      <w:r w:rsidR="005B7A0C" w:rsidRPr="00D366E1">
        <w:rPr>
          <w:rFonts w:eastAsia="Calibri"/>
          <w:sz w:val="28"/>
          <w:szCs w:val="28"/>
        </w:rPr>
        <w:t>о</w:t>
      </w:r>
      <w:r w:rsidRPr="00D366E1">
        <w:rPr>
          <w:rFonts w:eastAsia="Calibri"/>
          <w:sz w:val="28"/>
          <w:szCs w:val="28"/>
        </w:rPr>
        <w:t xml:space="preserve"> настоящее постановление действует до 31 декабря 2027 года.»;</w:t>
      </w:r>
    </w:p>
    <w:p w:rsidR="00B70C47" w:rsidRPr="00D366E1" w:rsidRDefault="00B70C47" w:rsidP="00B70C47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4. 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06.08.2004 № 360 «Об утверждении Положения о государственном природном заказнике регионального значения комплексного профиля «</w:t>
      </w:r>
      <w:proofErr w:type="spellStart"/>
      <w:r w:rsidRPr="00D366E1">
        <w:rPr>
          <w:rFonts w:eastAsia="Calibri"/>
          <w:sz w:val="28"/>
          <w:szCs w:val="28"/>
        </w:rPr>
        <w:t>Балтасинский</w:t>
      </w:r>
      <w:proofErr w:type="spellEnd"/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10.06.2005 № 259, от 19.04.2010 № 276, от 14.04.2011 № 295, от 09.02.2012 № 93, от 15.04.2015 № 253, от 11.06.2016 № 398, от 21.05.2018 № 382, от 25.12.2018 № 1223, от 27.03.2019 № 226, от 17.10.2019 № 930, от 20.12.2021 № 1255,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B70C47" w:rsidRPr="00D366E1" w:rsidRDefault="00B70C47" w:rsidP="00B70C47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EE50D8" w:rsidRPr="00D366E1" w:rsidRDefault="00B70C47" w:rsidP="00EE50D8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5. </w:t>
      </w:r>
      <w:r w:rsidR="00EE50D8" w:rsidRPr="00D366E1">
        <w:rPr>
          <w:rFonts w:eastAsia="Calibri"/>
          <w:sz w:val="28"/>
          <w:szCs w:val="28"/>
        </w:rPr>
        <w:t xml:space="preserve">Внести в </w:t>
      </w:r>
      <w:r w:rsidR="00EE50D8"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19.08.2004 № 379 «Об утверждении Положения о государственном природном заказнике регионального значения </w:t>
      </w:r>
      <w:r w:rsidR="00EE50D8" w:rsidRPr="00D366E1">
        <w:rPr>
          <w:rFonts w:eastAsia="Calibri"/>
          <w:sz w:val="28"/>
          <w:szCs w:val="28"/>
        </w:rPr>
        <w:t xml:space="preserve">ландшафтного профиля «Чулпан» </w:t>
      </w:r>
      <w:r w:rsidR="00EE50D8" w:rsidRPr="00D366E1">
        <w:rPr>
          <w:bCs/>
          <w:color w:val="171717"/>
          <w:sz w:val="28"/>
          <w:szCs w:val="28"/>
        </w:rPr>
        <w:t xml:space="preserve">(с изменениями, внесенными постановлениями Кабинета Министров Республики Татарстан от 13.05.2010 № 359, от 14.04.2011 № 295, от 09.02.2012 № 93, от 15.04.2015 № 253, от 11.06.2016 № 398, от 21.05.2018 № 382, от 25.12.2018 № 1223, от 17.10.2019 № 930, от 20.12.2021 № 1255, от 22.02.2022 № 152, от 28.08.2018 № 728 (ред. 25.12.2018)), </w:t>
      </w:r>
      <w:r w:rsidR="00EE50D8" w:rsidRPr="00D366E1">
        <w:rPr>
          <w:rFonts w:eastAsia="Calibri"/>
          <w:sz w:val="28"/>
          <w:szCs w:val="28"/>
        </w:rPr>
        <w:t xml:space="preserve">изменение, </w:t>
      </w:r>
      <w:r w:rsidR="00EE50D8" w:rsidRPr="00D366E1">
        <w:rPr>
          <w:bCs/>
          <w:color w:val="171717"/>
          <w:sz w:val="28"/>
          <w:szCs w:val="28"/>
        </w:rPr>
        <w:t>дополнив его пунктом 6</w:t>
      </w:r>
      <w:r w:rsidR="00EE50D8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EE50D8" w:rsidRPr="00D366E1" w:rsidRDefault="00EE50D8" w:rsidP="00EE50D8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EE50D8" w:rsidP="00154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rFonts w:eastAsia="Calibri"/>
          <w:sz w:val="28"/>
          <w:szCs w:val="28"/>
        </w:rPr>
        <w:t>6.</w:t>
      </w:r>
      <w:r w:rsidR="005C2155" w:rsidRPr="00D366E1">
        <w:rPr>
          <w:rFonts w:eastAsia="Calibri"/>
          <w:sz w:val="28"/>
          <w:szCs w:val="28"/>
        </w:rPr>
        <w:t xml:space="preserve"> Внести в </w:t>
      </w:r>
      <w:r w:rsidR="005C2155"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03.11.2004 № 471 «О преобразовании историко-архитектурного и природного парка «Долгая Поляна» в государственный природный заказник регионального значения комплексного профиля «Долгая Поляна» и признании утратившим силу Постановления Кабинета Министров Республики Татарстан от 07.07.2000 № 486 «Об организации историко-архитектурного и природного парка «Долгая Поляна» на территории </w:t>
      </w:r>
      <w:proofErr w:type="spellStart"/>
      <w:r w:rsidR="005C2155" w:rsidRPr="00D366E1">
        <w:rPr>
          <w:bCs/>
          <w:color w:val="171717"/>
          <w:sz w:val="28"/>
          <w:szCs w:val="28"/>
        </w:rPr>
        <w:t>Тетюшского</w:t>
      </w:r>
      <w:proofErr w:type="spellEnd"/>
      <w:r w:rsidR="005C2155" w:rsidRPr="00D366E1">
        <w:rPr>
          <w:bCs/>
          <w:color w:val="171717"/>
          <w:sz w:val="28"/>
          <w:szCs w:val="28"/>
        </w:rPr>
        <w:t xml:space="preserve"> района» (с изменениями, внесенными постановлениями Кабинета Министров Республики Татарстан от 18.07.2005 № 352, от 22.04.2010 № 292, от 14.04.2011 № 295, от 09.02.2012 № 93, от 02.05.2012 № 349, от 15.04.2015 № 253, от 11.06.2016 № 398, от 21.05.2018 № 382, от 25.12.2018 № 1223, от 17.10.2019 № 930, от 20.12.2021 № 1255, от 22.02.2022 № 152), </w:t>
      </w:r>
      <w:r w:rsidR="005C2155" w:rsidRPr="00D366E1">
        <w:rPr>
          <w:rFonts w:eastAsia="Calibri"/>
          <w:sz w:val="28"/>
          <w:szCs w:val="28"/>
        </w:rPr>
        <w:t xml:space="preserve">изменение, </w:t>
      </w:r>
      <w:r w:rsidR="00154BD5" w:rsidRPr="00D366E1">
        <w:rPr>
          <w:rFonts w:eastAsia="Calibri"/>
          <w:sz w:val="28"/>
          <w:szCs w:val="28"/>
        </w:rPr>
        <w:t>дополнив его пунктом 6 следующего содержания:</w:t>
      </w:r>
    </w:p>
    <w:p w:rsidR="00154BD5" w:rsidRPr="00D366E1" w:rsidRDefault="00154BD5" w:rsidP="00154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rFonts w:eastAsia="Calibri"/>
          <w:sz w:val="28"/>
          <w:szCs w:val="28"/>
        </w:rPr>
        <w:lastRenderedPageBreak/>
        <w:t xml:space="preserve"> «6. Установить, что настоящее постановление действует до 31 декабря 2027 года.»;</w:t>
      </w:r>
    </w:p>
    <w:p w:rsidR="005C2155" w:rsidRPr="00D366E1" w:rsidRDefault="005C2155" w:rsidP="00154BD5">
      <w:pPr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7. 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17.11.2004 № 474 «Об утверждении Положений о государственных природных зоологических (охотничьих) заказниках регионального значения «</w:t>
      </w:r>
      <w:proofErr w:type="spellStart"/>
      <w:r w:rsidRPr="00D366E1">
        <w:rPr>
          <w:bCs/>
          <w:color w:val="171717"/>
          <w:sz w:val="28"/>
          <w:szCs w:val="28"/>
        </w:rPr>
        <w:t>Агрызский</w:t>
      </w:r>
      <w:proofErr w:type="spellEnd"/>
      <w:r w:rsidRPr="00D366E1">
        <w:rPr>
          <w:bCs/>
          <w:color w:val="171717"/>
          <w:sz w:val="28"/>
          <w:szCs w:val="28"/>
        </w:rPr>
        <w:t>», «</w:t>
      </w:r>
      <w:proofErr w:type="spellStart"/>
      <w:r w:rsidRPr="00D366E1">
        <w:rPr>
          <w:bCs/>
          <w:color w:val="171717"/>
          <w:sz w:val="28"/>
          <w:szCs w:val="28"/>
        </w:rPr>
        <w:t>Билярский</w:t>
      </w:r>
      <w:proofErr w:type="spellEnd"/>
      <w:r w:rsidRPr="00D366E1">
        <w:rPr>
          <w:bCs/>
          <w:color w:val="171717"/>
          <w:sz w:val="28"/>
          <w:szCs w:val="28"/>
        </w:rPr>
        <w:t>», «</w:t>
      </w:r>
      <w:proofErr w:type="spellStart"/>
      <w:r w:rsidRPr="00D366E1">
        <w:rPr>
          <w:bCs/>
          <w:color w:val="171717"/>
          <w:sz w:val="28"/>
          <w:szCs w:val="28"/>
        </w:rPr>
        <w:t>Сурнарский</w:t>
      </w:r>
      <w:proofErr w:type="spellEnd"/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29.12.2007 № 780, от 13.05.2009 № 302, от 08.07.2009 № 465, от 12.08.2009 № 550, от 13.05.2011 № 393, от 26.07.2011 № 604, от 17.10.2014 № 767, от 30.09.2017 № 737, от 21.05.2018 № 382, от 25.12.2018 № 1223, от 27.03.2019 № 226, от 20.12.2021 № 1255, от 22.02.2022 № 152)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3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5C2155" w:rsidRPr="00D366E1" w:rsidRDefault="005C2155" w:rsidP="005C215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3.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5D3944" w:rsidRPr="00D366E1" w:rsidRDefault="00C63124" w:rsidP="005D394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8. 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</w:t>
      </w:r>
      <w:r w:rsidR="005D3944" w:rsidRPr="00D366E1">
        <w:rPr>
          <w:bCs/>
          <w:color w:val="171717"/>
          <w:sz w:val="28"/>
          <w:szCs w:val="28"/>
        </w:rPr>
        <w:t>14.01.2005 № 1 «Об утверждении Положения о государственном природном заказнике регионального значения комплексного профиля «</w:t>
      </w:r>
      <w:proofErr w:type="spellStart"/>
      <w:r w:rsidR="005D3944" w:rsidRPr="00D366E1">
        <w:rPr>
          <w:bCs/>
          <w:color w:val="171717"/>
          <w:sz w:val="28"/>
          <w:szCs w:val="28"/>
        </w:rPr>
        <w:t>Свияжский</w:t>
      </w:r>
      <w:proofErr w:type="spellEnd"/>
      <w:r w:rsidR="005D3944"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25.07.2005 № 365, от 19.06.2009 № 406, от 12.04.2010 № 256, от 14.04.2011 № 295, от 09.02.2012 № 93, от 02.05.2012 № 349, от 15.04.2015 № 253, от 05.09.2015 № 637, от 11.06.2016 № 398, от 21.05.2018 № 382, от 25.12.2018 № 1223, от 17.10.2019 № 930, от 20.12.2021 № 1255, от 22.02.2022 № 152, от 28.07.2022 № 723) </w:t>
      </w:r>
      <w:r w:rsidR="005D3944" w:rsidRPr="00D366E1">
        <w:rPr>
          <w:rFonts w:eastAsia="Calibri"/>
          <w:sz w:val="28"/>
          <w:szCs w:val="28"/>
        </w:rPr>
        <w:t xml:space="preserve">изменение, </w:t>
      </w:r>
      <w:r w:rsidR="005D3944" w:rsidRPr="00D366E1">
        <w:rPr>
          <w:bCs/>
          <w:color w:val="171717"/>
          <w:sz w:val="28"/>
          <w:szCs w:val="28"/>
        </w:rPr>
        <w:t>дополнив его пунктом 6</w:t>
      </w:r>
      <w:r w:rsidR="005D3944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5D3944" w:rsidRPr="00D366E1" w:rsidRDefault="005D3944" w:rsidP="005D3944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5D3944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9. </w:t>
      </w:r>
      <w:r w:rsidR="00203058" w:rsidRPr="00D366E1">
        <w:rPr>
          <w:rFonts w:eastAsia="Calibri"/>
          <w:sz w:val="28"/>
          <w:szCs w:val="28"/>
        </w:rPr>
        <w:t xml:space="preserve">Внести в </w:t>
      </w:r>
      <w:r w:rsidR="00203058"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20.06.2005 № 295 «Об утверждении Положения о государственном природном заказнике регионального значения комплексного профиля «</w:t>
      </w:r>
      <w:proofErr w:type="spellStart"/>
      <w:r w:rsidR="00203058" w:rsidRPr="00D366E1">
        <w:rPr>
          <w:bCs/>
          <w:color w:val="171717"/>
          <w:sz w:val="28"/>
          <w:szCs w:val="28"/>
        </w:rPr>
        <w:t>Ашит</w:t>
      </w:r>
      <w:proofErr w:type="spellEnd"/>
      <w:r w:rsidR="00203058"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14.04.2011 № 295, от 09.02.2012 № 93, от 02.05.2012 № 349, от 15.04.2015 № 253, от 11.06.2016 № 398, от 21.05.2018 № 382, от 25.12.2018 № 1223, от 17.10.2019 № 930, от 20.12.2021 № 1255, от 22.02.2022 № 152) </w:t>
      </w:r>
      <w:r w:rsidR="00203058" w:rsidRPr="00D366E1">
        <w:rPr>
          <w:rFonts w:eastAsia="Calibri"/>
          <w:sz w:val="28"/>
          <w:szCs w:val="28"/>
        </w:rPr>
        <w:t xml:space="preserve">изменение, </w:t>
      </w:r>
      <w:r w:rsidR="00154BD5" w:rsidRPr="00D366E1">
        <w:rPr>
          <w:bCs/>
          <w:color w:val="171717"/>
          <w:sz w:val="28"/>
          <w:szCs w:val="28"/>
        </w:rPr>
        <w:t>дополнив его пунктом 6</w:t>
      </w:r>
      <w:r w:rsidR="00154BD5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154BD5" w:rsidRPr="00D366E1" w:rsidRDefault="00154BD5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203058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10. </w:t>
      </w:r>
      <w:r w:rsidR="00691F6A" w:rsidRPr="00D366E1">
        <w:rPr>
          <w:rFonts w:eastAsia="Calibri"/>
          <w:sz w:val="28"/>
          <w:szCs w:val="28"/>
        </w:rPr>
        <w:t xml:space="preserve">Внести в </w:t>
      </w:r>
      <w:r w:rsidR="00691F6A" w:rsidRPr="00D366E1">
        <w:rPr>
          <w:bCs/>
          <w:color w:val="171717"/>
          <w:sz w:val="28"/>
          <w:szCs w:val="28"/>
        </w:rPr>
        <w:t>постановлением Кабинета Министров Республики Татарстан от 18.07.2005 № 353 «Об утверждении Положения о государственном природном заказнике регионального значения комплексного профиля «</w:t>
      </w:r>
      <w:proofErr w:type="spellStart"/>
      <w:r w:rsidR="00691F6A" w:rsidRPr="00D366E1">
        <w:rPr>
          <w:rFonts w:eastAsia="Calibri"/>
          <w:sz w:val="28"/>
          <w:szCs w:val="28"/>
        </w:rPr>
        <w:t>Чатыр</w:t>
      </w:r>
      <w:proofErr w:type="spellEnd"/>
      <w:r w:rsidR="00691F6A" w:rsidRPr="00D366E1">
        <w:rPr>
          <w:rFonts w:eastAsia="Calibri"/>
          <w:sz w:val="28"/>
          <w:szCs w:val="28"/>
        </w:rPr>
        <w:t>-Тау</w:t>
      </w:r>
      <w:r w:rsidR="00691F6A"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</w:t>
      </w:r>
      <w:proofErr w:type="spellStart"/>
      <w:r w:rsidR="00691F6A" w:rsidRPr="00D366E1">
        <w:rPr>
          <w:bCs/>
          <w:color w:val="171717"/>
          <w:sz w:val="28"/>
          <w:szCs w:val="28"/>
        </w:rPr>
        <w:t>от</w:t>
      </w:r>
      <w:proofErr w:type="spellEnd"/>
      <w:r w:rsidR="00691F6A" w:rsidRPr="00D366E1">
        <w:rPr>
          <w:bCs/>
          <w:color w:val="171717"/>
          <w:sz w:val="28"/>
          <w:szCs w:val="28"/>
        </w:rPr>
        <w:t xml:space="preserve"> 14.04.2011 № 295, от 09.02.2012 № 93, от 02.05.2012 № 349, от 15.04.2015 № 253, от 11.06.2016 № 398, от 21.05.2018 № 382, от 25.12.2018 № 1223, от 17.10.2019 № 930, от 20.12.2021 № 1255,  от 22.02.2022 № 152), </w:t>
      </w:r>
      <w:r w:rsidR="00691F6A" w:rsidRPr="00D366E1">
        <w:rPr>
          <w:rFonts w:eastAsia="Calibri"/>
          <w:sz w:val="28"/>
          <w:szCs w:val="28"/>
        </w:rPr>
        <w:t xml:space="preserve">изменение, </w:t>
      </w:r>
      <w:r w:rsidR="00154BD5" w:rsidRPr="00D366E1">
        <w:rPr>
          <w:bCs/>
          <w:color w:val="171717"/>
          <w:sz w:val="28"/>
          <w:szCs w:val="28"/>
        </w:rPr>
        <w:t>дополнив его пунктом 6</w:t>
      </w:r>
      <w:r w:rsidR="00154BD5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154BD5" w:rsidRPr="00D366E1" w:rsidRDefault="00154BD5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691F6A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lastRenderedPageBreak/>
        <w:t>1</w:t>
      </w:r>
      <w:r w:rsidR="00203058" w:rsidRPr="00D366E1">
        <w:rPr>
          <w:rFonts w:eastAsia="Calibri"/>
          <w:sz w:val="28"/>
          <w:szCs w:val="28"/>
        </w:rPr>
        <w:t xml:space="preserve">1.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18.07.2005 № 360 «Об утверждении Положения о государственном природном заказнике регионального значения комплексного профиля «</w:t>
      </w:r>
      <w:r w:rsidRPr="00D366E1">
        <w:rPr>
          <w:rFonts w:eastAsia="Calibri"/>
          <w:sz w:val="28"/>
          <w:szCs w:val="28"/>
        </w:rPr>
        <w:t>Кичке-Тан</w:t>
      </w:r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11.11.2010 № 891, от 09.02.2012 № 93, от 02.05.2012 № 349, от 15.04.2015 № 253, от 11.06.2016 № 398, от 21.05.2018 № 382, от 25.12.2018 № 1223, от 17.10.2019 № 930, от 20.12.2021 № 1255,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="00154BD5" w:rsidRPr="00D366E1">
        <w:rPr>
          <w:bCs/>
          <w:color w:val="171717"/>
          <w:sz w:val="28"/>
          <w:szCs w:val="28"/>
        </w:rPr>
        <w:t>дополнив его пунктом 6</w:t>
      </w:r>
      <w:r w:rsidR="00154BD5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154BD5" w:rsidRPr="00D366E1" w:rsidRDefault="00154BD5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140199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12. 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31.10.2005 № 513 «Об утверждении Положения о государственном природном заказнике регионального значения комплексного профиля «</w:t>
      </w:r>
      <w:r w:rsidRPr="00D366E1">
        <w:rPr>
          <w:rFonts w:eastAsia="Calibri"/>
          <w:sz w:val="28"/>
          <w:szCs w:val="28"/>
        </w:rPr>
        <w:t>Чистые луга</w:t>
      </w:r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14.04.2011 № 295, от 09.02.2012 № 93, от 02.05.2012 № 349, от 15.04.2015 № 253, от 11.06.2016 № 398, от 21.05.2018 № 382, от 25.12.2018 № 1223, от 17.10.2019 № 930, от 20.12.2021 № 1255,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="00154BD5" w:rsidRPr="00D366E1">
        <w:rPr>
          <w:bCs/>
          <w:color w:val="171717"/>
          <w:sz w:val="28"/>
          <w:szCs w:val="28"/>
        </w:rPr>
        <w:t>дополнив его пунктом 6</w:t>
      </w:r>
      <w:r w:rsidR="00154BD5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154BD5" w:rsidRPr="00D366E1" w:rsidRDefault="00154BD5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140199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13. 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23.11.2005 № 549 «Об утверждении Положения о государственном природном заказнике регионального значения комплексного профиля «</w:t>
      </w:r>
      <w:r w:rsidRPr="00D366E1">
        <w:rPr>
          <w:rFonts w:eastAsia="Calibri"/>
          <w:sz w:val="28"/>
          <w:szCs w:val="28"/>
        </w:rPr>
        <w:t>Спасский</w:t>
      </w:r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14.04.2011 № 295, от 09.02.2012 № 93, от 02.05.2012 № 349, от 15.04.2015 № 253, от 11.06.2016 № 398, от 21.05.2018 № 382, от 25.12.2018 № 1223, от 17.10.2019 № 930, от 20.12.2021 № 1255,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="00154BD5" w:rsidRPr="00D366E1">
        <w:rPr>
          <w:bCs/>
          <w:color w:val="171717"/>
          <w:sz w:val="28"/>
          <w:szCs w:val="28"/>
        </w:rPr>
        <w:t>дополнив его пунктом 6</w:t>
      </w:r>
      <w:r w:rsidR="00154BD5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154BD5" w:rsidRPr="00D366E1" w:rsidRDefault="00154BD5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A000B1" w:rsidRPr="00D366E1" w:rsidRDefault="00A000B1" w:rsidP="00154BD5">
      <w:pPr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14.  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14.04.2008 № 221 «Об образовании государственного природного заказника регионального значения комплексного профиля «</w:t>
      </w:r>
      <w:proofErr w:type="spellStart"/>
      <w:r w:rsidRPr="00D366E1">
        <w:rPr>
          <w:bCs/>
          <w:color w:val="171717"/>
          <w:sz w:val="28"/>
          <w:szCs w:val="28"/>
        </w:rPr>
        <w:t>Зея</w:t>
      </w:r>
      <w:proofErr w:type="spellEnd"/>
      <w:r w:rsidRPr="00D366E1">
        <w:rPr>
          <w:bCs/>
          <w:color w:val="171717"/>
          <w:sz w:val="28"/>
          <w:szCs w:val="28"/>
        </w:rPr>
        <w:t xml:space="preserve"> </w:t>
      </w:r>
      <w:proofErr w:type="spellStart"/>
      <w:r w:rsidRPr="00D366E1">
        <w:rPr>
          <w:bCs/>
          <w:color w:val="171717"/>
          <w:sz w:val="28"/>
          <w:szCs w:val="28"/>
        </w:rPr>
        <w:t>буйлары</w:t>
      </w:r>
      <w:proofErr w:type="spellEnd"/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14.04.2011 № 295, от 09.02.2012 № 93, от 15.04.2015 № 253, от 11.06.2016 № 398, от 21.05.2018 № 382, от 25.12.2018 № 1223, от 27.03.2019 № 226, от 17.10.2019 № 930, от 20.12.2021 № 1255, от 22.02.2022 № 152)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203058" w:rsidRPr="00D366E1" w:rsidRDefault="00A000B1" w:rsidP="00A000B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5112D6" w:rsidRPr="00D366E1" w:rsidRDefault="005112D6" w:rsidP="005112D6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15.  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04.05.2013 № 300 «Об образовании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Верхнеуслонского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 государственного природного зоологического (охотничьего) заказника регионального значения «Лесной ключ» (с изменениями, внесенными постановлениями Кабинета Министров Республики </w:t>
      </w:r>
      <w:r w:rsidRPr="00D366E1">
        <w:rPr>
          <w:bCs/>
          <w:color w:val="171717"/>
          <w:sz w:val="28"/>
          <w:szCs w:val="28"/>
        </w:rPr>
        <w:lastRenderedPageBreak/>
        <w:t xml:space="preserve">Татарстан от 21.05.2018 № 382, от 25.12.2018 № 1223, от 27.03.2019 № 226, от 20.12.2021 № 1255, от 22.02.2022 № 152, от 02.09.2022 № 953)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5112D6" w:rsidRPr="00D366E1" w:rsidRDefault="005112D6" w:rsidP="005112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5112D6" w:rsidRPr="00D366E1" w:rsidRDefault="005112D6" w:rsidP="005112D6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16. 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 06.07.2013 № 482 «Об утверждении положений о государственных природных заказниках регионального значения ландшафтного профиля «</w:t>
      </w:r>
      <w:proofErr w:type="spellStart"/>
      <w:r w:rsidRPr="00D366E1">
        <w:rPr>
          <w:bCs/>
          <w:color w:val="171717"/>
          <w:sz w:val="28"/>
          <w:szCs w:val="28"/>
        </w:rPr>
        <w:t>Лабышкинские</w:t>
      </w:r>
      <w:proofErr w:type="spellEnd"/>
      <w:r w:rsidRPr="00D366E1">
        <w:rPr>
          <w:bCs/>
          <w:color w:val="171717"/>
          <w:sz w:val="28"/>
          <w:szCs w:val="28"/>
        </w:rPr>
        <w:t xml:space="preserve"> горы» и «Гора </w:t>
      </w:r>
      <w:proofErr w:type="spellStart"/>
      <w:r w:rsidRPr="00D366E1">
        <w:rPr>
          <w:bCs/>
          <w:color w:val="171717"/>
          <w:sz w:val="28"/>
          <w:szCs w:val="28"/>
        </w:rPr>
        <w:t>Лобач</w:t>
      </w:r>
      <w:proofErr w:type="spellEnd"/>
      <w:r w:rsidRPr="00D366E1">
        <w:rPr>
          <w:bCs/>
          <w:color w:val="171717"/>
          <w:sz w:val="28"/>
          <w:szCs w:val="28"/>
        </w:rPr>
        <w:t xml:space="preserve">» (с изменениями, внесенными постановлениями Кабинета Министров Республики Татарстан от 21.05.2018 № 382, от 25.12.2018 № 1223, от 17.10.2019 № 930, от 20.12.2021 № 1255,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4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5112D6" w:rsidRPr="00D366E1" w:rsidRDefault="005112D6" w:rsidP="005112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4.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86069A" w:rsidRPr="00D366E1" w:rsidRDefault="0086069A" w:rsidP="0086069A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17. 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22.04.2014 № 266 «Об утверждении границ и режимов особой охраны памятников природы регионального значения «Местообитание хохлатки Маршалла», «Петров угол», «Старица Свияги» (с изменениями, внесенными постановлением Кабинета Министров Республики Татарстан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3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86069A" w:rsidRPr="00D366E1" w:rsidRDefault="0086069A" w:rsidP="00860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3.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8D69E8" w:rsidRPr="00D366E1" w:rsidRDefault="008D69E8" w:rsidP="008D69E8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17.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</w:t>
      </w:r>
      <w:r w:rsidRPr="00D366E1">
        <w:rPr>
          <w:bCs/>
          <w:color w:val="171717"/>
          <w:sz w:val="28"/>
          <w:szCs w:val="28"/>
        </w:rPr>
        <w:t>29.12.2017</w:t>
      </w:r>
      <w:r w:rsidRPr="00D366E1">
        <w:rPr>
          <w:bCs/>
          <w:color w:val="171717"/>
          <w:sz w:val="28"/>
          <w:szCs w:val="28"/>
        </w:rPr>
        <w:t xml:space="preserve"> № </w:t>
      </w:r>
      <w:r w:rsidRPr="00D366E1">
        <w:rPr>
          <w:bCs/>
          <w:color w:val="171717"/>
          <w:sz w:val="28"/>
          <w:szCs w:val="28"/>
        </w:rPr>
        <w:t>1104</w:t>
      </w:r>
      <w:r w:rsidRPr="00D366E1">
        <w:rPr>
          <w:bCs/>
          <w:color w:val="171717"/>
          <w:sz w:val="28"/>
          <w:szCs w:val="28"/>
        </w:rPr>
        <w:t xml:space="preserve"> «Об организации на территории Республики Татарстан государственного природного зоологического заказника регионального значения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Нерестилище стерляди» (с изменениями, внесенными постановлени</w:t>
      </w:r>
      <w:r w:rsidRPr="00D366E1">
        <w:rPr>
          <w:bCs/>
          <w:color w:val="171717"/>
          <w:sz w:val="28"/>
          <w:szCs w:val="28"/>
        </w:rPr>
        <w:t>ями</w:t>
      </w:r>
      <w:r w:rsidRPr="00D366E1">
        <w:rPr>
          <w:bCs/>
          <w:color w:val="171717"/>
          <w:sz w:val="28"/>
          <w:szCs w:val="28"/>
        </w:rPr>
        <w:t xml:space="preserve"> Кабинета Министров Республики Татарстан от </w:t>
      </w:r>
      <w:r w:rsidRPr="00D366E1">
        <w:rPr>
          <w:bCs/>
          <w:color w:val="171717"/>
          <w:sz w:val="28"/>
          <w:szCs w:val="28"/>
        </w:rPr>
        <w:t>18.06.2019</w:t>
      </w:r>
      <w:r w:rsidRPr="00D366E1">
        <w:rPr>
          <w:bCs/>
          <w:color w:val="171717"/>
          <w:sz w:val="28"/>
          <w:szCs w:val="28"/>
        </w:rPr>
        <w:t xml:space="preserve"> № </w:t>
      </w:r>
      <w:r w:rsidRPr="00D366E1">
        <w:rPr>
          <w:bCs/>
          <w:color w:val="171717"/>
          <w:sz w:val="28"/>
          <w:szCs w:val="28"/>
        </w:rPr>
        <w:t xml:space="preserve">499, от </w:t>
      </w:r>
      <w:r w:rsidRPr="00D366E1">
        <w:rPr>
          <w:bCs/>
          <w:color w:val="171717"/>
          <w:sz w:val="28"/>
          <w:szCs w:val="28"/>
        </w:rPr>
        <w:t xml:space="preserve">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 xml:space="preserve">дополнив его пунктом </w:t>
      </w:r>
      <w:r w:rsidRPr="00D366E1">
        <w:rPr>
          <w:bCs/>
          <w:color w:val="171717"/>
          <w:sz w:val="28"/>
          <w:szCs w:val="28"/>
        </w:rPr>
        <w:t>4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8D69E8" w:rsidRPr="00D366E1" w:rsidRDefault="008D69E8" w:rsidP="008D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4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154BD5" w:rsidRPr="00D366E1" w:rsidRDefault="00154BD5" w:rsidP="00154BD5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18.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</w:t>
      </w:r>
      <w:r w:rsidRPr="00D366E1">
        <w:rPr>
          <w:bCs/>
          <w:color w:val="171717"/>
          <w:sz w:val="28"/>
          <w:szCs w:val="28"/>
        </w:rPr>
        <w:t xml:space="preserve">26.02.2018 </w:t>
      </w:r>
      <w:r w:rsidRPr="00D366E1">
        <w:rPr>
          <w:bCs/>
          <w:color w:val="171717"/>
          <w:sz w:val="28"/>
          <w:szCs w:val="28"/>
        </w:rPr>
        <w:t>№ 11</w:t>
      </w:r>
      <w:r w:rsidRPr="00D366E1">
        <w:rPr>
          <w:bCs/>
          <w:color w:val="171717"/>
          <w:sz w:val="28"/>
          <w:szCs w:val="28"/>
        </w:rPr>
        <w:t>5</w:t>
      </w:r>
      <w:r w:rsidRPr="00D366E1">
        <w:rPr>
          <w:bCs/>
          <w:color w:val="171717"/>
          <w:sz w:val="28"/>
          <w:szCs w:val="28"/>
        </w:rPr>
        <w:t xml:space="preserve"> «Об организации на территории Республики Татарстан государственного природного зоологического заказника регионального значения «Нерестилище стерляди» (с изменениями, внесенными постановлениями Кабинета Министров Республики Татарстан от </w:t>
      </w:r>
      <w:r w:rsidRPr="00D366E1">
        <w:rPr>
          <w:bCs/>
          <w:color w:val="171717"/>
          <w:sz w:val="28"/>
          <w:szCs w:val="28"/>
        </w:rPr>
        <w:t>25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bCs/>
          <w:color w:val="171717"/>
          <w:sz w:val="28"/>
          <w:szCs w:val="28"/>
        </w:rPr>
        <w:t>12</w:t>
      </w:r>
      <w:r w:rsidRPr="00D366E1">
        <w:rPr>
          <w:bCs/>
          <w:color w:val="171717"/>
          <w:sz w:val="28"/>
          <w:szCs w:val="28"/>
        </w:rPr>
        <w:t>.201</w:t>
      </w:r>
      <w:r w:rsidRPr="00D366E1">
        <w:rPr>
          <w:bCs/>
          <w:color w:val="171717"/>
          <w:sz w:val="28"/>
          <w:szCs w:val="28"/>
        </w:rPr>
        <w:t>8</w:t>
      </w:r>
      <w:r w:rsidRPr="00D366E1">
        <w:rPr>
          <w:bCs/>
          <w:color w:val="171717"/>
          <w:sz w:val="28"/>
          <w:szCs w:val="28"/>
        </w:rPr>
        <w:t xml:space="preserve"> № </w:t>
      </w:r>
      <w:r w:rsidRPr="00D366E1">
        <w:rPr>
          <w:bCs/>
          <w:color w:val="171717"/>
          <w:sz w:val="28"/>
          <w:szCs w:val="28"/>
        </w:rPr>
        <w:t>1223</w:t>
      </w:r>
      <w:r w:rsidRPr="00D366E1">
        <w:rPr>
          <w:bCs/>
          <w:color w:val="171717"/>
          <w:sz w:val="28"/>
          <w:szCs w:val="28"/>
        </w:rPr>
        <w:t xml:space="preserve">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154BD5" w:rsidRPr="00D366E1" w:rsidRDefault="00154BD5" w:rsidP="00154B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9033C6" w:rsidRPr="00D366E1" w:rsidRDefault="00321BF7" w:rsidP="009033C6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19. </w:t>
      </w:r>
      <w:r w:rsidR="009033C6" w:rsidRPr="00D366E1">
        <w:rPr>
          <w:rFonts w:eastAsia="Calibri"/>
          <w:sz w:val="28"/>
          <w:szCs w:val="28"/>
        </w:rPr>
        <w:t xml:space="preserve">Внести в </w:t>
      </w:r>
      <w:r w:rsidR="009033C6"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26.02.2018 № 115 «Об организации на территории Республики Татарстан государственного природного зоологического заказника регионального значения «Нерестилище стерляди» (с изменениями, внесенными постановлениями Кабинета Министров Республики Татарстан от 25.12.2018 № 1223, от 22.02.2022 № 152), </w:t>
      </w:r>
      <w:r w:rsidR="009033C6" w:rsidRPr="00D366E1">
        <w:rPr>
          <w:rFonts w:eastAsia="Calibri"/>
          <w:sz w:val="28"/>
          <w:szCs w:val="28"/>
        </w:rPr>
        <w:t xml:space="preserve">изменение, </w:t>
      </w:r>
      <w:r w:rsidR="009033C6" w:rsidRPr="00D366E1">
        <w:rPr>
          <w:bCs/>
          <w:color w:val="171717"/>
          <w:sz w:val="28"/>
          <w:szCs w:val="28"/>
        </w:rPr>
        <w:t>дополнив его пунктом 6</w:t>
      </w:r>
      <w:r w:rsidR="009033C6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9033C6" w:rsidRPr="00D366E1" w:rsidRDefault="009033C6" w:rsidP="00903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lastRenderedPageBreak/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9033C6" w:rsidRPr="00D366E1" w:rsidRDefault="009033C6" w:rsidP="009033C6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20.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 xml:space="preserve">постановление Кабинета Министров Республики Татарстан от 01.02.2019 № 57 «Об организации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Мамадышского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 государственного природного зоологического заказника регионального значения «</w:t>
      </w:r>
      <w:proofErr w:type="spellStart"/>
      <w:r w:rsidRPr="00D366E1">
        <w:rPr>
          <w:bCs/>
          <w:color w:val="171717"/>
          <w:sz w:val="28"/>
          <w:szCs w:val="28"/>
        </w:rPr>
        <w:t>Нократ</w:t>
      </w:r>
      <w:proofErr w:type="spellEnd"/>
      <w:r w:rsidRPr="00D366E1">
        <w:rPr>
          <w:bCs/>
          <w:color w:val="171717"/>
          <w:sz w:val="28"/>
          <w:szCs w:val="28"/>
        </w:rPr>
        <w:t>» (с изменениями, внесенными постановлением Кабинета Министров Республики Татарстан от 22.02.2022 № 152),</w:t>
      </w:r>
      <w:r w:rsidRPr="00D366E1">
        <w:rPr>
          <w:rFonts w:eastAsia="Calibri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 xml:space="preserve">дополнив его пунктом </w:t>
      </w:r>
      <w:r w:rsidR="000608AC" w:rsidRPr="00D366E1">
        <w:rPr>
          <w:bCs/>
          <w:color w:val="171717"/>
          <w:sz w:val="28"/>
          <w:szCs w:val="28"/>
        </w:rPr>
        <w:t>7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9033C6" w:rsidRPr="00D366E1" w:rsidRDefault="009033C6" w:rsidP="009033C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="000608AC" w:rsidRPr="00D366E1">
        <w:rPr>
          <w:bCs/>
          <w:color w:val="171717"/>
          <w:sz w:val="28"/>
          <w:szCs w:val="28"/>
        </w:rPr>
        <w:t>7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0608AC" w:rsidRPr="00D366E1" w:rsidRDefault="000608AC" w:rsidP="000608AC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21.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01.02.2019 № 64 «</w:t>
      </w:r>
      <w:r w:rsidRPr="00D366E1">
        <w:rPr>
          <w:bCs/>
          <w:color w:val="171717"/>
          <w:sz w:val="28"/>
          <w:szCs w:val="28"/>
        </w:rPr>
        <w:t xml:space="preserve">Об организации на территории Арского, </w:t>
      </w:r>
      <w:proofErr w:type="spellStart"/>
      <w:r w:rsidRPr="00D366E1">
        <w:rPr>
          <w:bCs/>
          <w:color w:val="171717"/>
          <w:sz w:val="28"/>
          <w:szCs w:val="28"/>
        </w:rPr>
        <w:t>Зеленодольского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и Высокогорского муниципальных районов государственного природного зоологического заказника регионального значения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Шорский</w:t>
      </w:r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постановлениями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bCs/>
          <w:color w:val="171717"/>
          <w:sz w:val="28"/>
          <w:szCs w:val="28"/>
        </w:rPr>
        <w:t xml:space="preserve">20.12.2021 </w:t>
      </w:r>
      <w:r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1255, от 22.02.2022 </w:t>
      </w:r>
      <w:r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152</w:t>
      </w:r>
      <w:r w:rsidRPr="00D366E1">
        <w:rPr>
          <w:bCs/>
          <w:color w:val="171717"/>
          <w:sz w:val="28"/>
          <w:szCs w:val="28"/>
        </w:rPr>
        <w:t xml:space="preserve">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0608AC" w:rsidRPr="00D366E1" w:rsidRDefault="000608AC" w:rsidP="00060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0608AC" w:rsidRPr="00D366E1" w:rsidRDefault="000608AC" w:rsidP="000608AC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22.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</w:t>
      </w:r>
      <w:r w:rsidRPr="00D366E1">
        <w:rPr>
          <w:bCs/>
          <w:color w:val="171717"/>
          <w:sz w:val="28"/>
          <w:szCs w:val="28"/>
        </w:rPr>
        <w:t xml:space="preserve"> от 06.02.2019 № 74 «</w:t>
      </w:r>
      <w:r w:rsidRPr="00D366E1">
        <w:rPr>
          <w:bCs/>
          <w:color w:val="171717"/>
          <w:sz w:val="28"/>
          <w:szCs w:val="28"/>
        </w:rPr>
        <w:t xml:space="preserve">Об организации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Нурлатского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 государственного природного заказника регионального значения комплексного профиля </w:t>
      </w:r>
      <w:r w:rsidRPr="00D366E1">
        <w:rPr>
          <w:bCs/>
          <w:color w:val="171717"/>
          <w:sz w:val="28"/>
          <w:szCs w:val="28"/>
        </w:rPr>
        <w:t>«</w:t>
      </w:r>
      <w:proofErr w:type="spellStart"/>
      <w:r w:rsidRPr="00D366E1">
        <w:rPr>
          <w:bCs/>
          <w:color w:val="171717"/>
          <w:sz w:val="28"/>
          <w:szCs w:val="28"/>
        </w:rPr>
        <w:t>Черемшанский</w:t>
      </w:r>
      <w:proofErr w:type="spellEnd"/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постановлением Кабинета Министров Республики Татарстан от 22.02.2022 № 152),</w:t>
      </w:r>
      <w:r w:rsidRPr="00D366E1">
        <w:rPr>
          <w:rFonts w:eastAsia="Calibri"/>
          <w:sz w:val="28"/>
          <w:szCs w:val="28"/>
        </w:rPr>
        <w:t xml:space="preserve"> изменение, </w:t>
      </w:r>
      <w:r w:rsidRPr="00D366E1">
        <w:rPr>
          <w:bCs/>
          <w:color w:val="171717"/>
          <w:sz w:val="28"/>
          <w:szCs w:val="28"/>
        </w:rPr>
        <w:t xml:space="preserve">дополнив его пунктом </w:t>
      </w:r>
      <w:r w:rsidRPr="00D366E1">
        <w:rPr>
          <w:bCs/>
          <w:color w:val="171717"/>
          <w:sz w:val="28"/>
          <w:szCs w:val="28"/>
        </w:rPr>
        <w:t>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0608AC" w:rsidRPr="00D366E1" w:rsidRDefault="000608AC" w:rsidP="000608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450F83" w:rsidRPr="00D366E1" w:rsidRDefault="000608AC" w:rsidP="00450F83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23. </w:t>
      </w:r>
      <w:r w:rsidR="00450F83" w:rsidRPr="00D366E1">
        <w:rPr>
          <w:rFonts w:eastAsia="Calibri"/>
          <w:sz w:val="28"/>
          <w:szCs w:val="28"/>
        </w:rPr>
        <w:t xml:space="preserve">Внести в </w:t>
      </w:r>
      <w:r w:rsidR="00450F83"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="00450F83" w:rsidRPr="00D366E1">
        <w:rPr>
          <w:bCs/>
          <w:color w:val="171717"/>
          <w:sz w:val="28"/>
          <w:szCs w:val="28"/>
        </w:rPr>
        <w:t xml:space="preserve"> 18.03.2019 № 186 «</w:t>
      </w:r>
      <w:r w:rsidR="00450F83" w:rsidRPr="00D366E1">
        <w:rPr>
          <w:bCs/>
          <w:color w:val="171717"/>
          <w:sz w:val="28"/>
          <w:szCs w:val="28"/>
        </w:rPr>
        <w:t xml:space="preserve">Об объявлении природного объекта </w:t>
      </w:r>
      <w:r w:rsidR="00450F83" w:rsidRPr="00D366E1">
        <w:rPr>
          <w:bCs/>
          <w:color w:val="171717"/>
          <w:sz w:val="28"/>
          <w:szCs w:val="28"/>
        </w:rPr>
        <w:t>«</w:t>
      </w:r>
      <w:r w:rsidR="00450F83" w:rsidRPr="00D366E1">
        <w:rPr>
          <w:bCs/>
          <w:color w:val="171717"/>
          <w:sz w:val="28"/>
          <w:szCs w:val="28"/>
        </w:rPr>
        <w:t>Озеро Черное</w:t>
      </w:r>
      <w:r w:rsidR="00450F83" w:rsidRPr="00D366E1">
        <w:rPr>
          <w:bCs/>
          <w:color w:val="171717"/>
          <w:sz w:val="28"/>
          <w:szCs w:val="28"/>
        </w:rPr>
        <w:t xml:space="preserve">» </w:t>
      </w:r>
      <w:r w:rsidR="00450F83" w:rsidRPr="00D366E1">
        <w:rPr>
          <w:bCs/>
          <w:color w:val="171717"/>
          <w:sz w:val="28"/>
          <w:szCs w:val="28"/>
        </w:rPr>
        <w:t xml:space="preserve">на территории </w:t>
      </w:r>
      <w:proofErr w:type="spellStart"/>
      <w:r w:rsidR="00450F83" w:rsidRPr="00D366E1">
        <w:rPr>
          <w:bCs/>
          <w:color w:val="171717"/>
          <w:sz w:val="28"/>
          <w:szCs w:val="28"/>
        </w:rPr>
        <w:t>Зеленодольского</w:t>
      </w:r>
      <w:proofErr w:type="spellEnd"/>
      <w:r w:rsidR="00450F83"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 памятником природы регионального значения</w:t>
      </w:r>
      <w:r w:rsidR="00450F83" w:rsidRPr="00D366E1">
        <w:rPr>
          <w:bCs/>
          <w:color w:val="171717"/>
          <w:sz w:val="28"/>
          <w:szCs w:val="28"/>
        </w:rPr>
        <w:t xml:space="preserve">» </w:t>
      </w:r>
      <w:r w:rsidR="00450F83" w:rsidRPr="00D366E1">
        <w:rPr>
          <w:rFonts w:eastAsia="Calibri"/>
          <w:sz w:val="28"/>
          <w:szCs w:val="28"/>
        </w:rPr>
        <w:t xml:space="preserve">изменение, </w:t>
      </w:r>
      <w:r w:rsidR="00450F83" w:rsidRPr="00D366E1">
        <w:rPr>
          <w:bCs/>
          <w:color w:val="171717"/>
          <w:sz w:val="28"/>
          <w:szCs w:val="28"/>
        </w:rPr>
        <w:t>дополнив его пунктом 6</w:t>
      </w:r>
      <w:r w:rsidR="00450F83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450F83" w:rsidRPr="00D366E1" w:rsidRDefault="00450F83" w:rsidP="00450F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450F83" w:rsidRPr="00D366E1" w:rsidRDefault="00450F83" w:rsidP="00450F83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24.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29.03.2019 № 237 «</w:t>
      </w:r>
      <w:r w:rsidRPr="00D366E1">
        <w:rPr>
          <w:bCs/>
          <w:color w:val="171717"/>
          <w:sz w:val="28"/>
          <w:szCs w:val="28"/>
        </w:rPr>
        <w:t>Об утверждении положений о памятниках природы регионального значения Республики Татарстан</w:t>
      </w:r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 xml:space="preserve">(с изменениями, внесенными постановлениями Кабинета Министров Республики Татарстан от  13.07.2019 </w:t>
      </w:r>
      <w:r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579, от 21.05.2021 </w:t>
      </w:r>
      <w:r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352, от 22.02.2022 № 152),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 xml:space="preserve">дополнив его пунктом </w:t>
      </w:r>
      <w:r w:rsidRPr="00D366E1">
        <w:rPr>
          <w:bCs/>
          <w:color w:val="171717"/>
          <w:sz w:val="28"/>
          <w:szCs w:val="28"/>
        </w:rPr>
        <w:t>3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450F83" w:rsidRPr="00D366E1" w:rsidRDefault="00450F83" w:rsidP="00450F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3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350ADE" w:rsidRPr="00D366E1" w:rsidRDefault="00450F83" w:rsidP="00350ADE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25.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30.12.2019 № 1260 «</w:t>
      </w:r>
      <w:r w:rsidRPr="00D366E1">
        <w:rPr>
          <w:bCs/>
          <w:color w:val="171717"/>
          <w:sz w:val="28"/>
          <w:szCs w:val="28"/>
        </w:rPr>
        <w:t xml:space="preserve">О создании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Верхнеуслонского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, </w:t>
      </w:r>
      <w:proofErr w:type="spellStart"/>
      <w:r w:rsidRPr="00D366E1">
        <w:rPr>
          <w:bCs/>
          <w:color w:val="171717"/>
          <w:sz w:val="28"/>
          <w:szCs w:val="28"/>
        </w:rPr>
        <w:t>Зеленодольского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, Камско-Устьинского, </w:t>
      </w:r>
      <w:proofErr w:type="spellStart"/>
      <w:r w:rsidRPr="00D366E1">
        <w:rPr>
          <w:bCs/>
          <w:color w:val="171717"/>
          <w:sz w:val="28"/>
          <w:szCs w:val="28"/>
        </w:rPr>
        <w:t>Лаишевского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муниципальных районов, муниципального </w:t>
      </w:r>
      <w:r w:rsidRPr="00D366E1">
        <w:rPr>
          <w:bCs/>
          <w:color w:val="171717"/>
          <w:sz w:val="28"/>
          <w:szCs w:val="28"/>
        </w:rPr>
        <w:lastRenderedPageBreak/>
        <w:t xml:space="preserve">образования г. Казани государственного природного заказника регионального значения ландшафтного профиля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Волжские просторы</w:t>
      </w:r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bCs/>
          <w:color w:val="171717"/>
          <w:sz w:val="28"/>
          <w:szCs w:val="28"/>
        </w:rPr>
        <w:t xml:space="preserve">от 21.05.2020 </w:t>
      </w:r>
      <w:r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410, от 18.08.2020 </w:t>
      </w:r>
      <w:r w:rsidR="00350ADE"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703,</w:t>
      </w:r>
      <w:r w:rsidR="00350ADE"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bCs/>
          <w:color w:val="171717"/>
          <w:sz w:val="28"/>
          <w:szCs w:val="28"/>
        </w:rPr>
        <w:t xml:space="preserve">от 20.12.2021 </w:t>
      </w:r>
      <w:r w:rsidR="00350ADE"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1255, от 22.02.2022 </w:t>
      </w:r>
      <w:r w:rsidR="00350ADE"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152</w:t>
      </w:r>
      <w:r w:rsidR="00350ADE" w:rsidRPr="00D366E1">
        <w:rPr>
          <w:bCs/>
          <w:color w:val="171717"/>
          <w:sz w:val="28"/>
          <w:szCs w:val="28"/>
        </w:rPr>
        <w:t xml:space="preserve">) </w:t>
      </w:r>
      <w:r w:rsidR="00350ADE" w:rsidRPr="00D366E1">
        <w:rPr>
          <w:rFonts w:eastAsia="Calibri"/>
          <w:sz w:val="28"/>
          <w:szCs w:val="28"/>
        </w:rPr>
        <w:t xml:space="preserve">изменение, </w:t>
      </w:r>
      <w:r w:rsidR="00350ADE" w:rsidRPr="00D366E1">
        <w:rPr>
          <w:bCs/>
          <w:color w:val="171717"/>
          <w:sz w:val="28"/>
          <w:szCs w:val="28"/>
        </w:rPr>
        <w:t xml:space="preserve">дополнив его пунктом </w:t>
      </w:r>
      <w:r w:rsidR="00350ADE" w:rsidRPr="00D366E1">
        <w:rPr>
          <w:bCs/>
          <w:color w:val="171717"/>
          <w:sz w:val="28"/>
          <w:szCs w:val="28"/>
        </w:rPr>
        <w:t>7</w:t>
      </w:r>
      <w:r w:rsidR="00350ADE"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350ADE" w:rsidRPr="00D366E1" w:rsidRDefault="00350ADE" w:rsidP="00350A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7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350ADE" w:rsidRPr="00D366E1" w:rsidRDefault="00350ADE" w:rsidP="00350ADE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26.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28.08.2020 № 751 «О </w:t>
      </w:r>
      <w:r w:rsidRPr="00D366E1">
        <w:rPr>
          <w:bCs/>
          <w:color w:val="171717"/>
          <w:sz w:val="28"/>
          <w:szCs w:val="28"/>
        </w:rPr>
        <w:t xml:space="preserve">создании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Агрызского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, </w:t>
      </w:r>
      <w:proofErr w:type="spellStart"/>
      <w:r w:rsidRPr="00D366E1">
        <w:rPr>
          <w:bCs/>
          <w:color w:val="171717"/>
          <w:sz w:val="28"/>
          <w:szCs w:val="28"/>
        </w:rPr>
        <w:t>Актанышского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, </w:t>
      </w:r>
      <w:proofErr w:type="spellStart"/>
      <w:r w:rsidRPr="00D366E1">
        <w:rPr>
          <w:bCs/>
          <w:color w:val="171717"/>
          <w:sz w:val="28"/>
          <w:szCs w:val="28"/>
        </w:rPr>
        <w:t>Мензелинского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и </w:t>
      </w:r>
      <w:proofErr w:type="spellStart"/>
      <w:r w:rsidRPr="00D366E1">
        <w:rPr>
          <w:bCs/>
          <w:color w:val="171717"/>
          <w:sz w:val="28"/>
          <w:szCs w:val="28"/>
        </w:rPr>
        <w:t>Тукаевского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муниципальных районов Республики Татарстан государственного природного заказника регионального значения комплексного профиля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Камско-</w:t>
      </w:r>
      <w:proofErr w:type="spellStart"/>
      <w:r w:rsidRPr="00D366E1">
        <w:rPr>
          <w:bCs/>
          <w:color w:val="171717"/>
          <w:sz w:val="28"/>
          <w:szCs w:val="28"/>
        </w:rPr>
        <w:t>Икский</w:t>
      </w:r>
      <w:proofErr w:type="spellEnd"/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постановлениями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20.12.2021 № 1255, </w:t>
      </w:r>
      <w:r w:rsidRPr="00D366E1">
        <w:rPr>
          <w:bCs/>
          <w:color w:val="171717"/>
          <w:sz w:val="28"/>
          <w:szCs w:val="28"/>
        </w:rPr>
        <w:t>от 22.02.2022 № 152</w:t>
      </w:r>
      <w:r w:rsidRPr="00D366E1">
        <w:rPr>
          <w:bCs/>
          <w:color w:val="171717"/>
          <w:sz w:val="28"/>
          <w:szCs w:val="28"/>
        </w:rPr>
        <w:t xml:space="preserve">, от 12.09.2022 № 982)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 xml:space="preserve">дополнив его пунктом </w:t>
      </w:r>
      <w:r w:rsidRPr="00D366E1">
        <w:rPr>
          <w:bCs/>
          <w:color w:val="171717"/>
          <w:sz w:val="28"/>
          <w:szCs w:val="28"/>
        </w:rPr>
        <w:t>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350ADE" w:rsidRPr="00D366E1" w:rsidRDefault="00350ADE" w:rsidP="00350A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</w:t>
      </w:r>
      <w:r w:rsidRPr="00D366E1">
        <w:rPr>
          <w:bCs/>
          <w:color w:val="171717"/>
          <w:sz w:val="28"/>
          <w:szCs w:val="28"/>
        </w:rPr>
        <w:t>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350ADE" w:rsidRPr="00D366E1" w:rsidRDefault="00350ADE" w:rsidP="00350ADE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27.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31.08.2020 № 761 «</w:t>
      </w:r>
      <w:r w:rsidRPr="00D366E1">
        <w:rPr>
          <w:bCs/>
          <w:color w:val="171717"/>
          <w:sz w:val="28"/>
          <w:szCs w:val="28"/>
        </w:rPr>
        <w:t xml:space="preserve">О создании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Актанышского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 государственного природного заказника регионального значения комплексного профиля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Дельта реки Белой</w:t>
      </w:r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постановлениями Кабинета Министров Республики Татарстан от 20.12.2021 № 1255, от 22.02.2022 № 152</w:t>
      </w:r>
      <w:r w:rsidRPr="00D366E1">
        <w:rPr>
          <w:bCs/>
          <w:color w:val="171717"/>
          <w:sz w:val="28"/>
          <w:szCs w:val="28"/>
        </w:rPr>
        <w:t xml:space="preserve">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350ADE" w:rsidRPr="00D366E1" w:rsidRDefault="00350ADE" w:rsidP="00350A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350ADE" w:rsidRPr="00D366E1" w:rsidRDefault="00350ADE" w:rsidP="00350ADE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28.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29.09.2020 № 881 «</w:t>
      </w:r>
      <w:r w:rsidRPr="00D366E1">
        <w:rPr>
          <w:bCs/>
          <w:color w:val="171717"/>
          <w:sz w:val="28"/>
          <w:szCs w:val="28"/>
        </w:rPr>
        <w:t xml:space="preserve">Об объявлении природных объектов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 xml:space="preserve">Долина </w:t>
      </w:r>
      <w:proofErr w:type="spellStart"/>
      <w:r w:rsidRPr="00D366E1">
        <w:rPr>
          <w:bCs/>
          <w:color w:val="171717"/>
          <w:sz w:val="28"/>
          <w:szCs w:val="28"/>
        </w:rPr>
        <w:t>Маняуз</w:t>
      </w:r>
      <w:proofErr w:type="spellEnd"/>
      <w:r w:rsidRPr="00D366E1">
        <w:rPr>
          <w:bCs/>
          <w:color w:val="171717"/>
          <w:sz w:val="28"/>
          <w:szCs w:val="28"/>
        </w:rPr>
        <w:t>»</w:t>
      </w:r>
      <w:r w:rsidRPr="00D366E1">
        <w:rPr>
          <w:bCs/>
          <w:color w:val="171717"/>
          <w:sz w:val="28"/>
          <w:szCs w:val="28"/>
        </w:rPr>
        <w:t xml:space="preserve">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Азнакаевского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Татарстан, </w:t>
      </w:r>
      <w:r w:rsidRPr="00D366E1">
        <w:rPr>
          <w:bCs/>
          <w:color w:val="171717"/>
          <w:sz w:val="28"/>
          <w:szCs w:val="28"/>
        </w:rPr>
        <w:t>«</w:t>
      </w:r>
      <w:proofErr w:type="spellStart"/>
      <w:r w:rsidRPr="00D366E1">
        <w:rPr>
          <w:bCs/>
          <w:color w:val="171717"/>
          <w:sz w:val="28"/>
          <w:szCs w:val="28"/>
        </w:rPr>
        <w:t>Покш</w:t>
      </w:r>
      <w:proofErr w:type="spellEnd"/>
      <w:r w:rsidRPr="00D366E1">
        <w:rPr>
          <w:bCs/>
          <w:color w:val="171717"/>
          <w:sz w:val="28"/>
          <w:szCs w:val="28"/>
        </w:rPr>
        <w:t xml:space="preserve"> </w:t>
      </w:r>
      <w:proofErr w:type="spellStart"/>
      <w:r w:rsidRPr="00D366E1">
        <w:rPr>
          <w:bCs/>
          <w:color w:val="171717"/>
          <w:sz w:val="28"/>
          <w:szCs w:val="28"/>
        </w:rPr>
        <w:t>Пандо</w:t>
      </w:r>
      <w:proofErr w:type="spellEnd"/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на территории Лениногорского муниципального района Республики Татарстан памятниками природы регионального значения</w:t>
      </w:r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постановлениями Кабинета Министров Республики Татарстан</w:t>
      </w:r>
      <w:r w:rsidRPr="00D366E1">
        <w:rPr>
          <w:bCs/>
          <w:color w:val="171717"/>
          <w:sz w:val="28"/>
          <w:szCs w:val="28"/>
        </w:rPr>
        <w:t xml:space="preserve"> от </w:t>
      </w:r>
      <w:r w:rsidRPr="00D366E1">
        <w:rPr>
          <w:bCs/>
          <w:color w:val="171717"/>
          <w:sz w:val="28"/>
          <w:szCs w:val="28"/>
        </w:rPr>
        <w:t>22.02.2022 № 152</w:t>
      </w:r>
      <w:r w:rsidRPr="00D366E1">
        <w:rPr>
          <w:bCs/>
          <w:color w:val="171717"/>
          <w:sz w:val="28"/>
          <w:szCs w:val="28"/>
        </w:rPr>
        <w:t xml:space="preserve">, </w:t>
      </w:r>
      <w:r w:rsidRPr="00D366E1">
        <w:rPr>
          <w:bCs/>
          <w:color w:val="171717"/>
          <w:sz w:val="28"/>
          <w:szCs w:val="28"/>
        </w:rPr>
        <w:t xml:space="preserve">от 31.10.2022 </w:t>
      </w:r>
      <w:r w:rsidRPr="00D366E1">
        <w:rPr>
          <w:bCs/>
          <w:color w:val="171717"/>
          <w:sz w:val="28"/>
          <w:szCs w:val="28"/>
        </w:rPr>
        <w:t>№</w:t>
      </w:r>
      <w:r w:rsidRPr="00D366E1">
        <w:rPr>
          <w:bCs/>
          <w:color w:val="171717"/>
          <w:sz w:val="28"/>
          <w:szCs w:val="28"/>
        </w:rPr>
        <w:t xml:space="preserve"> 1154</w:t>
      </w:r>
      <w:r w:rsidRPr="00D366E1">
        <w:rPr>
          <w:bCs/>
          <w:color w:val="171717"/>
          <w:sz w:val="28"/>
          <w:szCs w:val="28"/>
        </w:rPr>
        <w:t xml:space="preserve">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350ADE" w:rsidRPr="00D366E1" w:rsidRDefault="00350ADE" w:rsidP="00350A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года.»;</w:t>
      </w:r>
    </w:p>
    <w:p w:rsidR="00350ADE" w:rsidRPr="00D366E1" w:rsidRDefault="00350ADE" w:rsidP="00350ADE">
      <w:pPr>
        <w:tabs>
          <w:tab w:val="left" w:pos="7230"/>
        </w:tabs>
        <w:autoSpaceDE w:val="0"/>
        <w:autoSpaceDN w:val="0"/>
        <w:adjustRightInd w:val="0"/>
        <w:ind w:firstLine="709"/>
        <w:jc w:val="both"/>
        <w:rPr>
          <w:bCs/>
          <w:color w:val="171717"/>
          <w:sz w:val="28"/>
          <w:szCs w:val="28"/>
        </w:rPr>
      </w:pPr>
      <w:r w:rsidRPr="00D366E1">
        <w:rPr>
          <w:rFonts w:eastAsia="Calibri"/>
          <w:sz w:val="28"/>
          <w:szCs w:val="28"/>
        </w:rPr>
        <w:t xml:space="preserve">29. </w:t>
      </w:r>
      <w:r w:rsidRPr="00D366E1">
        <w:rPr>
          <w:rFonts w:eastAsia="Calibri"/>
          <w:sz w:val="28"/>
          <w:szCs w:val="28"/>
        </w:rPr>
        <w:t xml:space="preserve">Внести в </w:t>
      </w:r>
      <w:r w:rsidRPr="00D366E1">
        <w:rPr>
          <w:bCs/>
          <w:color w:val="171717"/>
          <w:sz w:val="28"/>
          <w:szCs w:val="28"/>
        </w:rPr>
        <w:t>постановление Кабинета Министров Республики Татарстан от</w:t>
      </w:r>
      <w:r w:rsidRPr="00D366E1">
        <w:rPr>
          <w:bCs/>
          <w:color w:val="171717"/>
          <w:sz w:val="28"/>
          <w:szCs w:val="28"/>
        </w:rPr>
        <w:t xml:space="preserve"> 27.05.2021 № 381 «</w:t>
      </w:r>
      <w:r w:rsidRPr="00D366E1">
        <w:rPr>
          <w:bCs/>
          <w:color w:val="171717"/>
          <w:sz w:val="28"/>
          <w:szCs w:val="28"/>
        </w:rPr>
        <w:t xml:space="preserve">Об объявлении природного объекта </w:t>
      </w:r>
      <w:r w:rsidRPr="00D366E1">
        <w:rPr>
          <w:bCs/>
          <w:color w:val="171717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Остров Сокольский</w:t>
      </w:r>
      <w:r w:rsidRPr="00D366E1">
        <w:rPr>
          <w:bCs/>
          <w:color w:val="171717"/>
          <w:sz w:val="28"/>
          <w:szCs w:val="28"/>
        </w:rPr>
        <w:t>»</w:t>
      </w:r>
      <w:r w:rsidRPr="00D366E1">
        <w:rPr>
          <w:bCs/>
          <w:color w:val="171717"/>
          <w:sz w:val="28"/>
          <w:szCs w:val="28"/>
        </w:rPr>
        <w:t xml:space="preserve"> на территории </w:t>
      </w:r>
      <w:proofErr w:type="spellStart"/>
      <w:r w:rsidRPr="00D366E1">
        <w:rPr>
          <w:bCs/>
          <w:color w:val="171717"/>
          <w:sz w:val="28"/>
          <w:szCs w:val="28"/>
        </w:rPr>
        <w:t>Мамадышского</w:t>
      </w:r>
      <w:proofErr w:type="spellEnd"/>
      <w:r w:rsidRPr="00D366E1">
        <w:rPr>
          <w:bCs/>
          <w:color w:val="171717"/>
          <w:sz w:val="28"/>
          <w:szCs w:val="28"/>
        </w:rPr>
        <w:t xml:space="preserve"> муниципального района Республики Татарстан памятником природы регионального значения</w:t>
      </w:r>
      <w:r w:rsidRPr="00D366E1">
        <w:rPr>
          <w:bCs/>
          <w:color w:val="171717"/>
          <w:sz w:val="28"/>
          <w:szCs w:val="28"/>
        </w:rPr>
        <w:t xml:space="preserve">» </w:t>
      </w:r>
      <w:r w:rsidRPr="00D366E1">
        <w:rPr>
          <w:bCs/>
          <w:color w:val="171717"/>
          <w:sz w:val="28"/>
          <w:szCs w:val="28"/>
        </w:rPr>
        <w:t>(с изменениями, внесенными постановлениями Кабинета Министров Республики Татарстан от 22.02.2022 № 152,</w:t>
      </w:r>
      <w:r w:rsidRPr="00D366E1">
        <w:rPr>
          <w:bCs/>
          <w:color w:val="171717"/>
          <w:sz w:val="28"/>
          <w:szCs w:val="28"/>
        </w:rPr>
        <w:t xml:space="preserve"> от 16.06.2022 № 569) </w:t>
      </w:r>
      <w:r w:rsidRPr="00D366E1">
        <w:rPr>
          <w:rFonts w:eastAsia="Calibri"/>
          <w:sz w:val="28"/>
          <w:szCs w:val="28"/>
        </w:rPr>
        <w:t xml:space="preserve">изменение, </w:t>
      </w:r>
      <w:r w:rsidRPr="00D366E1">
        <w:rPr>
          <w:bCs/>
          <w:color w:val="171717"/>
          <w:sz w:val="28"/>
          <w:szCs w:val="28"/>
        </w:rPr>
        <w:t>дополнив его пунктом 6</w:t>
      </w:r>
      <w:r w:rsidRPr="00D366E1">
        <w:rPr>
          <w:rFonts w:eastAsia="Calibri"/>
          <w:sz w:val="28"/>
          <w:szCs w:val="28"/>
        </w:rPr>
        <w:t xml:space="preserve"> следующего содержания:</w:t>
      </w:r>
    </w:p>
    <w:p w:rsidR="00350ADE" w:rsidRDefault="00350ADE" w:rsidP="00350A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6E1">
        <w:rPr>
          <w:bCs/>
          <w:color w:val="171717"/>
          <w:sz w:val="28"/>
          <w:szCs w:val="28"/>
        </w:rPr>
        <w:t xml:space="preserve"> </w:t>
      </w:r>
      <w:r w:rsidRPr="00D366E1">
        <w:rPr>
          <w:rFonts w:eastAsia="Calibri"/>
          <w:sz w:val="28"/>
          <w:szCs w:val="28"/>
        </w:rPr>
        <w:t>«</w:t>
      </w:r>
      <w:r w:rsidRPr="00D366E1">
        <w:rPr>
          <w:bCs/>
          <w:color w:val="171717"/>
          <w:sz w:val="28"/>
          <w:szCs w:val="28"/>
        </w:rPr>
        <w:t>6.</w:t>
      </w:r>
      <w:r w:rsidRPr="00D366E1">
        <w:rPr>
          <w:rFonts w:eastAsia="Calibri"/>
          <w:sz w:val="28"/>
          <w:szCs w:val="28"/>
        </w:rPr>
        <w:t xml:space="preserve"> Установить, что настоящее постановление действует до 31 декабря 2027 года.»</w:t>
      </w:r>
      <w:r w:rsidRPr="00D366E1">
        <w:rPr>
          <w:rFonts w:eastAsia="Calibri"/>
          <w:sz w:val="28"/>
          <w:szCs w:val="28"/>
        </w:rPr>
        <w:t>.</w:t>
      </w:r>
    </w:p>
    <w:p w:rsidR="00F02228" w:rsidRDefault="00F02228" w:rsidP="00F0222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C26D3" w:rsidRPr="00D366E1" w:rsidRDefault="00DC26D3" w:rsidP="00DC26D3">
      <w:pPr>
        <w:tabs>
          <w:tab w:val="left" w:pos="7230"/>
        </w:tabs>
        <w:autoSpaceDE w:val="0"/>
        <w:autoSpaceDN w:val="0"/>
        <w:adjustRightInd w:val="0"/>
        <w:rPr>
          <w:rFonts w:eastAsia="Calibri"/>
          <w:color w:val="171717"/>
          <w:sz w:val="28"/>
          <w:szCs w:val="28"/>
          <w:lang w:eastAsia="en-US"/>
        </w:rPr>
      </w:pPr>
      <w:r w:rsidRPr="00D366E1">
        <w:rPr>
          <w:rFonts w:eastAsia="Calibri"/>
          <w:color w:val="171717"/>
          <w:sz w:val="28"/>
          <w:szCs w:val="28"/>
          <w:lang w:eastAsia="en-US"/>
        </w:rPr>
        <w:t>Премьер-министр</w:t>
      </w:r>
    </w:p>
    <w:p w:rsidR="00DC26D3" w:rsidRDefault="00DC26D3" w:rsidP="00D366E1">
      <w:pPr>
        <w:tabs>
          <w:tab w:val="left" w:pos="7230"/>
        </w:tabs>
        <w:autoSpaceDE w:val="0"/>
        <w:autoSpaceDN w:val="0"/>
        <w:adjustRightInd w:val="0"/>
      </w:pPr>
      <w:r w:rsidRPr="00D366E1">
        <w:rPr>
          <w:rFonts w:eastAsia="Calibri"/>
          <w:color w:val="171717"/>
          <w:sz w:val="28"/>
          <w:szCs w:val="28"/>
          <w:lang w:eastAsia="en-US"/>
        </w:rPr>
        <w:t xml:space="preserve">Республики Татарстан                                                                                    </w:t>
      </w:r>
      <w:proofErr w:type="spellStart"/>
      <w:r w:rsidRPr="00D366E1">
        <w:rPr>
          <w:rFonts w:eastAsia="Calibri"/>
          <w:color w:val="171717"/>
          <w:sz w:val="28"/>
          <w:szCs w:val="28"/>
          <w:lang w:eastAsia="en-US"/>
        </w:rPr>
        <w:t>А.В.Песошин</w:t>
      </w:r>
      <w:bookmarkStart w:id="1" w:name="_GoBack"/>
      <w:bookmarkEnd w:id="1"/>
      <w:proofErr w:type="spellEnd"/>
    </w:p>
    <w:sectPr w:rsidR="00DC26D3" w:rsidSect="00930922">
      <w:headerReference w:type="even" r:id="rId8"/>
      <w:headerReference w:type="default" r:id="rId9"/>
      <w:footnotePr>
        <w:numFmt w:val="chicago"/>
      </w:footnotePr>
      <w:pgSz w:w="11906" w:h="16838"/>
      <w:pgMar w:top="1135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2CA" w:rsidRDefault="001F42CA">
      <w:r>
        <w:separator/>
      </w:r>
    </w:p>
  </w:endnote>
  <w:endnote w:type="continuationSeparator" w:id="0">
    <w:p w:rsidR="001F42CA" w:rsidRDefault="001F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2CA" w:rsidRDefault="001F42CA">
      <w:r>
        <w:separator/>
      </w:r>
    </w:p>
  </w:footnote>
  <w:footnote w:type="continuationSeparator" w:id="0">
    <w:p w:rsidR="001F42CA" w:rsidRDefault="001F4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11C" w:rsidRDefault="00F6011C" w:rsidP="00D3630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011C" w:rsidRDefault="00F601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011C" w:rsidRPr="00B601E6" w:rsidRDefault="00F6011C" w:rsidP="00D36301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B601E6">
      <w:rPr>
        <w:rStyle w:val="a6"/>
        <w:sz w:val="28"/>
        <w:szCs w:val="28"/>
      </w:rPr>
      <w:fldChar w:fldCharType="begin"/>
    </w:r>
    <w:r w:rsidRPr="00B601E6">
      <w:rPr>
        <w:rStyle w:val="a6"/>
        <w:sz w:val="28"/>
        <w:szCs w:val="28"/>
      </w:rPr>
      <w:instrText xml:space="preserve">PAGE  </w:instrText>
    </w:r>
    <w:r w:rsidRPr="00B601E6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B601E6">
      <w:rPr>
        <w:rStyle w:val="a6"/>
        <w:sz w:val="28"/>
        <w:szCs w:val="28"/>
      </w:rPr>
      <w:fldChar w:fldCharType="end"/>
    </w:r>
  </w:p>
  <w:p w:rsidR="00F6011C" w:rsidRDefault="00F6011C">
    <w:pPr>
      <w:pStyle w:val="a5"/>
    </w:pPr>
  </w:p>
  <w:p w:rsidR="00F6011C" w:rsidRPr="008E16BB" w:rsidRDefault="00F6011C">
    <w:pPr>
      <w:pStyle w:val="a5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D62AD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6F4802"/>
    <w:multiLevelType w:val="multilevel"/>
    <w:tmpl w:val="4ADA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869CA"/>
    <w:multiLevelType w:val="multilevel"/>
    <w:tmpl w:val="5E208A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6809BC"/>
    <w:multiLevelType w:val="hybridMultilevel"/>
    <w:tmpl w:val="661CA806"/>
    <w:lvl w:ilvl="0" w:tplc="5E1832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8456DF"/>
    <w:multiLevelType w:val="hybridMultilevel"/>
    <w:tmpl w:val="512EBD0E"/>
    <w:lvl w:ilvl="0" w:tplc="385ED3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22B5B6C"/>
    <w:multiLevelType w:val="hybridMultilevel"/>
    <w:tmpl w:val="608AE9A6"/>
    <w:lvl w:ilvl="0" w:tplc="CB5E6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FB300F"/>
    <w:multiLevelType w:val="hybridMultilevel"/>
    <w:tmpl w:val="AC105DC6"/>
    <w:lvl w:ilvl="0" w:tplc="834ED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CB758C8"/>
    <w:multiLevelType w:val="multilevel"/>
    <w:tmpl w:val="7D88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C8"/>
    <w:rsid w:val="00002A76"/>
    <w:rsid w:val="000062A3"/>
    <w:rsid w:val="00007708"/>
    <w:rsid w:val="00010BA9"/>
    <w:rsid w:val="000142CC"/>
    <w:rsid w:val="00015C89"/>
    <w:rsid w:val="00016095"/>
    <w:rsid w:val="00020AD0"/>
    <w:rsid w:val="0002349A"/>
    <w:rsid w:val="00027689"/>
    <w:rsid w:val="000300F3"/>
    <w:rsid w:val="0003209B"/>
    <w:rsid w:val="000334A9"/>
    <w:rsid w:val="000366F0"/>
    <w:rsid w:val="00041FAF"/>
    <w:rsid w:val="00044A28"/>
    <w:rsid w:val="00045C6D"/>
    <w:rsid w:val="0005192B"/>
    <w:rsid w:val="00056D22"/>
    <w:rsid w:val="000608AC"/>
    <w:rsid w:val="00061F0E"/>
    <w:rsid w:val="00062A2C"/>
    <w:rsid w:val="000655AD"/>
    <w:rsid w:val="00066734"/>
    <w:rsid w:val="00070F76"/>
    <w:rsid w:val="00076EA8"/>
    <w:rsid w:val="000948DD"/>
    <w:rsid w:val="000A0BE0"/>
    <w:rsid w:val="000A0DC2"/>
    <w:rsid w:val="000A28B4"/>
    <w:rsid w:val="000A2D95"/>
    <w:rsid w:val="000A3504"/>
    <w:rsid w:val="000A660E"/>
    <w:rsid w:val="000A6C54"/>
    <w:rsid w:val="000B12C3"/>
    <w:rsid w:val="000B357E"/>
    <w:rsid w:val="000B7AC7"/>
    <w:rsid w:val="000C221A"/>
    <w:rsid w:val="000C3768"/>
    <w:rsid w:val="000D0AC1"/>
    <w:rsid w:val="000D2769"/>
    <w:rsid w:val="000E1518"/>
    <w:rsid w:val="000E2371"/>
    <w:rsid w:val="000E4FCA"/>
    <w:rsid w:val="000E5367"/>
    <w:rsid w:val="000E5DE6"/>
    <w:rsid w:val="000E7BC3"/>
    <w:rsid w:val="000F44BF"/>
    <w:rsid w:val="000F50F5"/>
    <w:rsid w:val="00103278"/>
    <w:rsid w:val="001034E4"/>
    <w:rsid w:val="00105DE3"/>
    <w:rsid w:val="00106696"/>
    <w:rsid w:val="00107EC4"/>
    <w:rsid w:val="00113C71"/>
    <w:rsid w:val="00117178"/>
    <w:rsid w:val="00117719"/>
    <w:rsid w:val="00120C7C"/>
    <w:rsid w:val="00125AF0"/>
    <w:rsid w:val="001360AE"/>
    <w:rsid w:val="00140199"/>
    <w:rsid w:val="00140FAA"/>
    <w:rsid w:val="00144EFC"/>
    <w:rsid w:val="00145BD5"/>
    <w:rsid w:val="00147E20"/>
    <w:rsid w:val="00147E5F"/>
    <w:rsid w:val="00153D66"/>
    <w:rsid w:val="00154BD5"/>
    <w:rsid w:val="001566E2"/>
    <w:rsid w:val="00160E27"/>
    <w:rsid w:val="00162EA7"/>
    <w:rsid w:val="00163245"/>
    <w:rsid w:val="001677DC"/>
    <w:rsid w:val="0017090F"/>
    <w:rsid w:val="001800F7"/>
    <w:rsid w:val="00180434"/>
    <w:rsid w:val="00184D6C"/>
    <w:rsid w:val="0018544A"/>
    <w:rsid w:val="0019173E"/>
    <w:rsid w:val="0019529A"/>
    <w:rsid w:val="001975DA"/>
    <w:rsid w:val="001A0A7C"/>
    <w:rsid w:val="001A3034"/>
    <w:rsid w:val="001A3BE0"/>
    <w:rsid w:val="001A4267"/>
    <w:rsid w:val="001A581C"/>
    <w:rsid w:val="001B0C1A"/>
    <w:rsid w:val="001B1098"/>
    <w:rsid w:val="001B52D0"/>
    <w:rsid w:val="001C0299"/>
    <w:rsid w:val="001C4EB7"/>
    <w:rsid w:val="001C75A4"/>
    <w:rsid w:val="001D1903"/>
    <w:rsid w:val="001D39E2"/>
    <w:rsid w:val="001D4726"/>
    <w:rsid w:val="001D558C"/>
    <w:rsid w:val="001D55F1"/>
    <w:rsid w:val="001D6AF3"/>
    <w:rsid w:val="001D746C"/>
    <w:rsid w:val="001D7570"/>
    <w:rsid w:val="001E0A86"/>
    <w:rsid w:val="001E5076"/>
    <w:rsid w:val="001E6669"/>
    <w:rsid w:val="001E7B20"/>
    <w:rsid w:val="001F167C"/>
    <w:rsid w:val="001F42CA"/>
    <w:rsid w:val="001F7F04"/>
    <w:rsid w:val="00200191"/>
    <w:rsid w:val="00202B92"/>
    <w:rsid w:val="00203058"/>
    <w:rsid w:val="00204E27"/>
    <w:rsid w:val="002067F8"/>
    <w:rsid w:val="0020787B"/>
    <w:rsid w:val="002116EF"/>
    <w:rsid w:val="0021586B"/>
    <w:rsid w:val="0021671E"/>
    <w:rsid w:val="002239E1"/>
    <w:rsid w:val="002251D8"/>
    <w:rsid w:val="002254E3"/>
    <w:rsid w:val="002307AC"/>
    <w:rsid w:val="00234A7C"/>
    <w:rsid w:val="0023720D"/>
    <w:rsid w:val="00241A83"/>
    <w:rsid w:val="0024444D"/>
    <w:rsid w:val="002470E3"/>
    <w:rsid w:val="0025541C"/>
    <w:rsid w:val="002609C9"/>
    <w:rsid w:val="002614A8"/>
    <w:rsid w:val="00272DD0"/>
    <w:rsid w:val="002732F2"/>
    <w:rsid w:val="00273FAE"/>
    <w:rsid w:val="00274CB1"/>
    <w:rsid w:val="00277D4D"/>
    <w:rsid w:val="0028144B"/>
    <w:rsid w:val="0028406F"/>
    <w:rsid w:val="002848D7"/>
    <w:rsid w:val="00292CE3"/>
    <w:rsid w:val="00296878"/>
    <w:rsid w:val="002A006D"/>
    <w:rsid w:val="002A71A2"/>
    <w:rsid w:val="002A7CDF"/>
    <w:rsid w:val="002B145D"/>
    <w:rsid w:val="002B14AC"/>
    <w:rsid w:val="002B3CD0"/>
    <w:rsid w:val="002B5006"/>
    <w:rsid w:val="002B65B2"/>
    <w:rsid w:val="002C0603"/>
    <w:rsid w:val="002C27A4"/>
    <w:rsid w:val="002C4780"/>
    <w:rsid w:val="002C6EC4"/>
    <w:rsid w:val="002D05AD"/>
    <w:rsid w:val="002D0D35"/>
    <w:rsid w:val="002D3D99"/>
    <w:rsid w:val="002D4156"/>
    <w:rsid w:val="002D4393"/>
    <w:rsid w:val="002D5212"/>
    <w:rsid w:val="002D52CB"/>
    <w:rsid w:val="002D726D"/>
    <w:rsid w:val="002E188A"/>
    <w:rsid w:val="002E718D"/>
    <w:rsid w:val="002E744F"/>
    <w:rsid w:val="002F0DD1"/>
    <w:rsid w:val="00300F2F"/>
    <w:rsid w:val="00302AAE"/>
    <w:rsid w:val="00304140"/>
    <w:rsid w:val="0030541D"/>
    <w:rsid w:val="00311B32"/>
    <w:rsid w:val="00311D66"/>
    <w:rsid w:val="00317D88"/>
    <w:rsid w:val="00321BF7"/>
    <w:rsid w:val="00326629"/>
    <w:rsid w:val="00327DAA"/>
    <w:rsid w:val="003304A6"/>
    <w:rsid w:val="00341738"/>
    <w:rsid w:val="00342AD1"/>
    <w:rsid w:val="003450C3"/>
    <w:rsid w:val="00350ADE"/>
    <w:rsid w:val="00353FA6"/>
    <w:rsid w:val="00354CF9"/>
    <w:rsid w:val="00354D2D"/>
    <w:rsid w:val="0036198B"/>
    <w:rsid w:val="00361EAA"/>
    <w:rsid w:val="00362E0C"/>
    <w:rsid w:val="00363600"/>
    <w:rsid w:val="00363BD8"/>
    <w:rsid w:val="00363D2E"/>
    <w:rsid w:val="003728A6"/>
    <w:rsid w:val="003754C8"/>
    <w:rsid w:val="00377168"/>
    <w:rsid w:val="00382E10"/>
    <w:rsid w:val="00392FBB"/>
    <w:rsid w:val="00393703"/>
    <w:rsid w:val="00394AA7"/>
    <w:rsid w:val="00394B82"/>
    <w:rsid w:val="0039581B"/>
    <w:rsid w:val="003971E9"/>
    <w:rsid w:val="003A01DA"/>
    <w:rsid w:val="003A0BBB"/>
    <w:rsid w:val="003A22D6"/>
    <w:rsid w:val="003A423C"/>
    <w:rsid w:val="003A52D5"/>
    <w:rsid w:val="003A53A6"/>
    <w:rsid w:val="003B063B"/>
    <w:rsid w:val="003B2B5C"/>
    <w:rsid w:val="003B3EC1"/>
    <w:rsid w:val="003B68FB"/>
    <w:rsid w:val="003C2252"/>
    <w:rsid w:val="003D1CF4"/>
    <w:rsid w:val="003D381B"/>
    <w:rsid w:val="003D5390"/>
    <w:rsid w:val="003E4452"/>
    <w:rsid w:val="003E48C9"/>
    <w:rsid w:val="003F105F"/>
    <w:rsid w:val="00400DDB"/>
    <w:rsid w:val="00401D04"/>
    <w:rsid w:val="00411092"/>
    <w:rsid w:val="00412068"/>
    <w:rsid w:val="00413226"/>
    <w:rsid w:val="00424691"/>
    <w:rsid w:val="004310AD"/>
    <w:rsid w:val="004319EA"/>
    <w:rsid w:val="004321FE"/>
    <w:rsid w:val="00444C44"/>
    <w:rsid w:val="00445B25"/>
    <w:rsid w:val="00445C9A"/>
    <w:rsid w:val="00450F83"/>
    <w:rsid w:val="0045144E"/>
    <w:rsid w:val="0045262C"/>
    <w:rsid w:val="00453347"/>
    <w:rsid w:val="00453CCE"/>
    <w:rsid w:val="00456831"/>
    <w:rsid w:val="004600ED"/>
    <w:rsid w:val="00460D7B"/>
    <w:rsid w:val="004623CA"/>
    <w:rsid w:val="00465CBC"/>
    <w:rsid w:val="00466CE1"/>
    <w:rsid w:val="004673D8"/>
    <w:rsid w:val="00471F13"/>
    <w:rsid w:val="00493D16"/>
    <w:rsid w:val="00495593"/>
    <w:rsid w:val="004A5F27"/>
    <w:rsid w:val="004A76C8"/>
    <w:rsid w:val="004B14C7"/>
    <w:rsid w:val="004B17E7"/>
    <w:rsid w:val="004C1A41"/>
    <w:rsid w:val="004C275A"/>
    <w:rsid w:val="004C766D"/>
    <w:rsid w:val="004D0E9B"/>
    <w:rsid w:val="004D1F9D"/>
    <w:rsid w:val="004D6FBE"/>
    <w:rsid w:val="004E08EB"/>
    <w:rsid w:val="004E6EFF"/>
    <w:rsid w:val="004E7427"/>
    <w:rsid w:val="004F0A04"/>
    <w:rsid w:val="004F3800"/>
    <w:rsid w:val="004F4897"/>
    <w:rsid w:val="0050120C"/>
    <w:rsid w:val="005012C9"/>
    <w:rsid w:val="0050281B"/>
    <w:rsid w:val="005050AB"/>
    <w:rsid w:val="00506718"/>
    <w:rsid w:val="00511204"/>
    <w:rsid w:val="005112D6"/>
    <w:rsid w:val="00513AFF"/>
    <w:rsid w:val="0051627E"/>
    <w:rsid w:val="00516564"/>
    <w:rsid w:val="005170EE"/>
    <w:rsid w:val="0052270A"/>
    <w:rsid w:val="00522FF4"/>
    <w:rsid w:val="00523E8A"/>
    <w:rsid w:val="0052519A"/>
    <w:rsid w:val="0052621B"/>
    <w:rsid w:val="00526599"/>
    <w:rsid w:val="00530C1B"/>
    <w:rsid w:val="005314C4"/>
    <w:rsid w:val="00531D7A"/>
    <w:rsid w:val="00545874"/>
    <w:rsid w:val="00545886"/>
    <w:rsid w:val="00545BB6"/>
    <w:rsid w:val="005516D1"/>
    <w:rsid w:val="00551743"/>
    <w:rsid w:val="0055190A"/>
    <w:rsid w:val="005519D9"/>
    <w:rsid w:val="0055247D"/>
    <w:rsid w:val="00554FC7"/>
    <w:rsid w:val="0055579E"/>
    <w:rsid w:val="00557A77"/>
    <w:rsid w:val="005640DF"/>
    <w:rsid w:val="0056724C"/>
    <w:rsid w:val="00567454"/>
    <w:rsid w:val="0057151B"/>
    <w:rsid w:val="00571C74"/>
    <w:rsid w:val="00576772"/>
    <w:rsid w:val="00576C32"/>
    <w:rsid w:val="005915D4"/>
    <w:rsid w:val="005949C9"/>
    <w:rsid w:val="005975EF"/>
    <w:rsid w:val="005A61D5"/>
    <w:rsid w:val="005A6ECC"/>
    <w:rsid w:val="005A791D"/>
    <w:rsid w:val="005B6939"/>
    <w:rsid w:val="005B7A0C"/>
    <w:rsid w:val="005B7B6F"/>
    <w:rsid w:val="005C2155"/>
    <w:rsid w:val="005D01DE"/>
    <w:rsid w:val="005D3944"/>
    <w:rsid w:val="005D523F"/>
    <w:rsid w:val="005D74D0"/>
    <w:rsid w:val="005E3E27"/>
    <w:rsid w:val="005E3FFE"/>
    <w:rsid w:val="005F17C1"/>
    <w:rsid w:val="005F1E34"/>
    <w:rsid w:val="005F5B97"/>
    <w:rsid w:val="006010A5"/>
    <w:rsid w:val="00602F7F"/>
    <w:rsid w:val="00604C44"/>
    <w:rsid w:val="00605BBB"/>
    <w:rsid w:val="0061057E"/>
    <w:rsid w:val="0061149D"/>
    <w:rsid w:val="006238E6"/>
    <w:rsid w:val="00623BBF"/>
    <w:rsid w:val="00625B2B"/>
    <w:rsid w:val="00625EB7"/>
    <w:rsid w:val="006317D8"/>
    <w:rsid w:val="006401EA"/>
    <w:rsid w:val="006422F8"/>
    <w:rsid w:val="006443C6"/>
    <w:rsid w:val="00645B46"/>
    <w:rsid w:val="006503AA"/>
    <w:rsid w:val="00652CE9"/>
    <w:rsid w:val="00654A80"/>
    <w:rsid w:val="00654B4B"/>
    <w:rsid w:val="00660F3F"/>
    <w:rsid w:val="00661B99"/>
    <w:rsid w:val="006663CC"/>
    <w:rsid w:val="00676EB2"/>
    <w:rsid w:val="006813B0"/>
    <w:rsid w:val="00686DA5"/>
    <w:rsid w:val="006873AB"/>
    <w:rsid w:val="0069066C"/>
    <w:rsid w:val="00691CA0"/>
    <w:rsid w:val="00691F6A"/>
    <w:rsid w:val="00692F7D"/>
    <w:rsid w:val="00697C53"/>
    <w:rsid w:val="006A6CBD"/>
    <w:rsid w:val="006A7233"/>
    <w:rsid w:val="006B0B7C"/>
    <w:rsid w:val="006B11BE"/>
    <w:rsid w:val="006B1EBD"/>
    <w:rsid w:val="006B6D50"/>
    <w:rsid w:val="006B7A5B"/>
    <w:rsid w:val="006C2917"/>
    <w:rsid w:val="006C2D4A"/>
    <w:rsid w:val="006C2DEE"/>
    <w:rsid w:val="006C7ED7"/>
    <w:rsid w:val="006E1BF0"/>
    <w:rsid w:val="006E2893"/>
    <w:rsid w:val="006E61DD"/>
    <w:rsid w:val="006E775B"/>
    <w:rsid w:val="006F104E"/>
    <w:rsid w:val="006F395F"/>
    <w:rsid w:val="00700AEA"/>
    <w:rsid w:val="007061CD"/>
    <w:rsid w:val="00706770"/>
    <w:rsid w:val="007076F0"/>
    <w:rsid w:val="00710C7D"/>
    <w:rsid w:val="00712C51"/>
    <w:rsid w:val="0071799A"/>
    <w:rsid w:val="00723C25"/>
    <w:rsid w:val="0072693B"/>
    <w:rsid w:val="00726DE4"/>
    <w:rsid w:val="007277ED"/>
    <w:rsid w:val="00732546"/>
    <w:rsid w:val="00735BD8"/>
    <w:rsid w:val="00737453"/>
    <w:rsid w:val="0074430E"/>
    <w:rsid w:val="007513C5"/>
    <w:rsid w:val="00751660"/>
    <w:rsid w:val="00760C48"/>
    <w:rsid w:val="0076601B"/>
    <w:rsid w:val="00770BEF"/>
    <w:rsid w:val="00780811"/>
    <w:rsid w:val="00787FFB"/>
    <w:rsid w:val="007901DD"/>
    <w:rsid w:val="0079043C"/>
    <w:rsid w:val="00790583"/>
    <w:rsid w:val="00790D2F"/>
    <w:rsid w:val="0079146A"/>
    <w:rsid w:val="00791C16"/>
    <w:rsid w:val="007A0CB5"/>
    <w:rsid w:val="007A2B7F"/>
    <w:rsid w:val="007A4C54"/>
    <w:rsid w:val="007A5B2A"/>
    <w:rsid w:val="007A777D"/>
    <w:rsid w:val="007B194F"/>
    <w:rsid w:val="007B27EE"/>
    <w:rsid w:val="007B5E34"/>
    <w:rsid w:val="007C44EF"/>
    <w:rsid w:val="007C63EB"/>
    <w:rsid w:val="007D2311"/>
    <w:rsid w:val="007D282E"/>
    <w:rsid w:val="007D413F"/>
    <w:rsid w:val="007D5857"/>
    <w:rsid w:val="007D7EE3"/>
    <w:rsid w:val="007E2669"/>
    <w:rsid w:val="007F2266"/>
    <w:rsid w:val="007F5BCE"/>
    <w:rsid w:val="008077C0"/>
    <w:rsid w:val="00810A82"/>
    <w:rsid w:val="00812582"/>
    <w:rsid w:val="00814194"/>
    <w:rsid w:val="0081502B"/>
    <w:rsid w:val="008230D9"/>
    <w:rsid w:val="00823B7C"/>
    <w:rsid w:val="00824341"/>
    <w:rsid w:val="008301DE"/>
    <w:rsid w:val="00831DDD"/>
    <w:rsid w:val="0083361C"/>
    <w:rsid w:val="008337C0"/>
    <w:rsid w:val="0084305F"/>
    <w:rsid w:val="0084339D"/>
    <w:rsid w:val="00843C55"/>
    <w:rsid w:val="00844BF7"/>
    <w:rsid w:val="00845A33"/>
    <w:rsid w:val="00847FD8"/>
    <w:rsid w:val="00851FAD"/>
    <w:rsid w:val="00856895"/>
    <w:rsid w:val="0086069A"/>
    <w:rsid w:val="00862B72"/>
    <w:rsid w:val="00865DEE"/>
    <w:rsid w:val="008679F4"/>
    <w:rsid w:val="0087446A"/>
    <w:rsid w:val="00874AE6"/>
    <w:rsid w:val="00875962"/>
    <w:rsid w:val="008802FF"/>
    <w:rsid w:val="008810CF"/>
    <w:rsid w:val="008849A0"/>
    <w:rsid w:val="00886B08"/>
    <w:rsid w:val="00893210"/>
    <w:rsid w:val="00896EA2"/>
    <w:rsid w:val="008A17FA"/>
    <w:rsid w:val="008A3D26"/>
    <w:rsid w:val="008A5015"/>
    <w:rsid w:val="008A510B"/>
    <w:rsid w:val="008A6AF0"/>
    <w:rsid w:val="008A6B26"/>
    <w:rsid w:val="008B312B"/>
    <w:rsid w:val="008B4B0D"/>
    <w:rsid w:val="008B73EC"/>
    <w:rsid w:val="008C25C7"/>
    <w:rsid w:val="008C3485"/>
    <w:rsid w:val="008C6CEE"/>
    <w:rsid w:val="008C7F41"/>
    <w:rsid w:val="008D65C7"/>
    <w:rsid w:val="008D69E8"/>
    <w:rsid w:val="008E0DEC"/>
    <w:rsid w:val="008E16BB"/>
    <w:rsid w:val="008E4211"/>
    <w:rsid w:val="008E752F"/>
    <w:rsid w:val="008F0AB6"/>
    <w:rsid w:val="008F3769"/>
    <w:rsid w:val="008F401F"/>
    <w:rsid w:val="008F6807"/>
    <w:rsid w:val="008F7E34"/>
    <w:rsid w:val="009007EE"/>
    <w:rsid w:val="009008F7"/>
    <w:rsid w:val="009033C6"/>
    <w:rsid w:val="009048E8"/>
    <w:rsid w:val="00907E42"/>
    <w:rsid w:val="00911E68"/>
    <w:rsid w:val="00913807"/>
    <w:rsid w:val="00913FFF"/>
    <w:rsid w:val="00915C50"/>
    <w:rsid w:val="00916A23"/>
    <w:rsid w:val="00917B9F"/>
    <w:rsid w:val="00924634"/>
    <w:rsid w:val="00930922"/>
    <w:rsid w:val="0093233E"/>
    <w:rsid w:val="00934B6E"/>
    <w:rsid w:val="009375F4"/>
    <w:rsid w:val="00940168"/>
    <w:rsid w:val="0094061E"/>
    <w:rsid w:val="00940CB5"/>
    <w:rsid w:val="00942078"/>
    <w:rsid w:val="009427C3"/>
    <w:rsid w:val="00945421"/>
    <w:rsid w:val="00950F62"/>
    <w:rsid w:val="00953669"/>
    <w:rsid w:val="0095595B"/>
    <w:rsid w:val="009572DE"/>
    <w:rsid w:val="00963BD6"/>
    <w:rsid w:val="00964449"/>
    <w:rsid w:val="009662BC"/>
    <w:rsid w:val="009663C3"/>
    <w:rsid w:val="00967505"/>
    <w:rsid w:val="009675B4"/>
    <w:rsid w:val="00967E6D"/>
    <w:rsid w:val="009723BA"/>
    <w:rsid w:val="0097393B"/>
    <w:rsid w:val="009745BC"/>
    <w:rsid w:val="00974F01"/>
    <w:rsid w:val="00975417"/>
    <w:rsid w:val="00975934"/>
    <w:rsid w:val="00980D95"/>
    <w:rsid w:val="009814CB"/>
    <w:rsid w:val="0098169D"/>
    <w:rsid w:val="00982669"/>
    <w:rsid w:val="00985161"/>
    <w:rsid w:val="00985E80"/>
    <w:rsid w:val="00987918"/>
    <w:rsid w:val="00987BF9"/>
    <w:rsid w:val="0099048D"/>
    <w:rsid w:val="00993CBD"/>
    <w:rsid w:val="009940DB"/>
    <w:rsid w:val="009A0844"/>
    <w:rsid w:val="009B10AE"/>
    <w:rsid w:val="009B67FE"/>
    <w:rsid w:val="009C0B10"/>
    <w:rsid w:val="009C2FBA"/>
    <w:rsid w:val="009C4255"/>
    <w:rsid w:val="009D08AC"/>
    <w:rsid w:val="009D1D79"/>
    <w:rsid w:val="009D7D8E"/>
    <w:rsid w:val="009E294F"/>
    <w:rsid w:val="009F6351"/>
    <w:rsid w:val="009F7E71"/>
    <w:rsid w:val="00A000B1"/>
    <w:rsid w:val="00A03426"/>
    <w:rsid w:val="00A11D91"/>
    <w:rsid w:val="00A12DBC"/>
    <w:rsid w:val="00A13B31"/>
    <w:rsid w:val="00A15AF2"/>
    <w:rsid w:val="00A16337"/>
    <w:rsid w:val="00A21408"/>
    <w:rsid w:val="00A21B20"/>
    <w:rsid w:val="00A21D49"/>
    <w:rsid w:val="00A22151"/>
    <w:rsid w:val="00A245CD"/>
    <w:rsid w:val="00A262B9"/>
    <w:rsid w:val="00A31F3A"/>
    <w:rsid w:val="00A4032D"/>
    <w:rsid w:val="00A423FF"/>
    <w:rsid w:val="00A50575"/>
    <w:rsid w:val="00A56E1C"/>
    <w:rsid w:val="00A57BE2"/>
    <w:rsid w:val="00A60437"/>
    <w:rsid w:val="00A61BEA"/>
    <w:rsid w:val="00A61F3B"/>
    <w:rsid w:val="00A74153"/>
    <w:rsid w:val="00A74795"/>
    <w:rsid w:val="00A75909"/>
    <w:rsid w:val="00A777F3"/>
    <w:rsid w:val="00A803C2"/>
    <w:rsid w:val="00A8052B"/>
    <w:rsid w:val="00A81DEA"/>
    <w:rsid w:val="00A92B75"/>
    <w:rsid w:val="00A93DC5"/>
    <w:rsid w:val="00A945C0"/>
    <w:rsid w:val="00AA2A11"/>
    <w:rsid w:val="00AA44DB"/>
    <w:rsid w:val="00AA5445"/>
    <w:rsid w:val="00AC237C"/>
    <w:rsid w:val="00AC44E0"/>
    <w:rsid w:val="00AC4759"/>
    <w:rsid w:val="00AC5D6E"/>
    <w:rsid w:val="00AC6DE0"/>
    <w:rsid w:val="00AC70E9"/>
    <w:rsid w:val="00AD0AE0"/>
    <w:rsid w:val="00AD0D81"/>
    <w:rsid w:val="00AD5845"/>
    <w:rsid w:val="00AE30EA"/>
    <w:rsid w:val="00AE4615"/>
    <w:rsid w:val="00AE4D02"/>
    <w:rsid w:val="00AE63E8"/>
    <w:rsid w:val="00AF04B7"/>
    <w:rsid w:val="00AF3F0E"/>
    <w:rsid w:val="00AF7558"/>
    <w:rsid w:val="00B014A5"/>
    <w:rsid w:val="00B11CDE"/>
    <w:rsid w:val="00B2008B"/>
    <w:rsid w:val="00B2069F"/>
    <w:rsid w:val="00B212B2"/>
    <w:rsid w:val="00B224E4"/>
    <w:rsid w:val="00B24D8B"/>
    <w:rsid w:val="00B313F6"/>
    <w:rsid w:val="00B31688"/>
    <w:rsid w:val="00B3219F"/>
    <w:rsid w:val="00B322EA"/>
    <w:rsid w:val="00B339F3"/>
    <w:rsid w:val="00B35C1B"/>
    <w:rsid w:val="00B42461"/>
    <w:rsid w:val="00B46D77"/>
    <w:rsid w:val="00B46DAE"/>
    <w:rsid w:val="00B51F2D"/>
    <w:rsid w:val="00B52195"/>
    <w:rsid w:val="00B537D9"/>
    <w:rsid w:val="00B601E6"/>
    <w:rsid w:val="00B60764"/>
    <w:rsid w:val="00B61285"/>
    <w:rsid w:val="00B64A8C"/>
    <w:rsid w:val="00B70C47"/>
    <w:rsid w:val="00B73DD3"/>
    <w:rsid w:val="00B7422D"/>
    <w:rsid w:val="00B7448B"/>
    <w:rsid w:val="00B74652"/>
    <w:rsid w:val="00B74B90"/>
    <w:rsid w:val="00B7552D"/>
    <w:rsid w:val="00B75C0E"/>
    <w:rsid w:val="00B77E8A"/>
    <w:rsid w:val="00B81508"/>
    <w:rsid w:val="00B9422E"/>
    <w:rsid w:val="00BA3AF5"/>
    <w:rsid w:val="00BA714E"/>
    <w:rsid w:val="00BA7C77"/>
    <w:rsid w:val="00BB2679"/>
    <w:rsid w:val="00BB6189"/>
    <w:rsid w:val="00BB6389"/>
    <w:rsid w:val="00BC0E67"/>
    <w:rsid w:val="00BC21C4"/>
    <w:rsid w:val="00BC2696"/>
    <w:rsid w:val="00BC2D50"/>
    <w:rsid w:val="00BC393C"/>
    <w:rsid w:val="00BC6902"/>
    <w:rsid w:val="00BD36D0"/>
    <w:rsid w:val="00BD6161"/>
    <w:rsid w:val="00BE004F"/>
    <w:rsid w:val="00BE0B38"/>
    <w:rsid w:val="00BE4BDC"/>
    <w:rsid w:val="00BE6537"/>
    <w:rsid w:val="00BF2232"/>
    <w:rsid w:val="00BF5314"/>
    <w:rsid w:val="00BF7F14"/>
    <w:rsid w:val="00C07C6B"/>
    <w:rsid w:val="00C20B41"/>
    <w:rsid w:val="00C21A8F"/>
    <w:rsid w:val="00C32530"/>
    <w:rsid w:val="00C409BB"/>
    <w:rsid w:val="00C411EF"/>
    <w:rsid w:val="00C41D5A"/>
    <w:rsid w:val="00C42F38"/>
    <w:rsid w:val="00C45D2C"/>
    <w:rsid w:val="00C63124"/>
    <w:rsid w:val="00C63F54"/>
    <w:rsid w:val="00C664F9"/>
    <w:rsid w:val="00C72F19"/>
    <w:rsid w:val="00C752AB"/>
    <w:rsid w:val="00C752BF"/>
    <w:rsid w:val="00C7557F"/>
    <w:rsid w:val="00C779BA"/>
    <w:rsid w:val="00C80A5A"/>
    <w:rsid w:val="00C81460"/>
    <w:rsid w:val="00C836CF"/>
    <w:rsid w:val="00C8676A"/>
    <w:rsid w:val="00C926E0"/>
    <w:rsid w:val="00C945A0"/>
    <w:rsid w:val="00C949F3"/>
    <w:rsid w:val="00C96628"/>
    <w:rsid w:val="00C9725A"/>
    <w:rsid w:val="00C97BE4"/>
    <w:rsid w:val="00CA11CD"/>
    <w:rsid w:val="00CA1BF4"/>
    <w:rsid w:val="00CA61A8"/>
    <w:rsid w:val="00CA6657"/>
    <w:rsid w:val="00CC4C18"/>
    <w:rsid w:val="00CC5B24"/>
    <w:rsid w:val="00CC5FF1"/>
    <w:rsid w:val="00CC6FCD"/>
    <w:rsid w:val="00CD015E"/>
    <w:rsid w:val="00CE52FF"/>
    <w:rsid w:val="00CF2CF4"/>
    <w:rsid w:val="00CF37D6"/>
    <w:rsid w:val="00CF4BA5"/>
    <w:rsid w:val="00CF4FDB"/>
    <w:rsid w:val="00CF78B0"/>
    <w:rsid w:val="00CF7A3C"/>
    <w:rsid w:val="00D01327"/>
    <w:rsid w:val="00D0355D"/>
    <w:rsid w:val="00D06FAA"/>
    <w:rsid w:val="00D124FA"/>
    <w:rsid w:val="00D136C9"/>
    <w:rsid w:val="00D146C5"/>
    <w:rsid w:val="00D16225"/>
    <w:rsid w:val="00D16BB3"/>
    <w:rsid w:val="00D16C4E"/>
    <w:rsid w:val="00D16F30"/>
    <w:rsid w:val="00D17883"/>
    <w:rsid w:val="00D17C4A"/>
    <w:rsid w:val="00D20E01"/>
    <w:rsid w:val="00D23E9F"/>
    <w:rsid w:val="00D302F8"/>
    <w:rsid w:val="00D337F5"/>
    <w:rsid w:val="00D34A12"/>
    <w:rsid w:val="00D36301"/>
    <w:rsid w:val="00D366E1"/>
    <w:rsid w:val="00D37059"/>
    <w:rsid w:val="00D42CA6"/>
    <w:rsid w:val="00D47CDF"/>
    <w:rsid w:val="00D5649B"/>
    <w:rsid w:val="00D56CD7"/>
    <w:rsid w:val="00D60CBC"/>
    <w:rsid w:val="00D64782"/>
    <w:rsid w:val="00D64F08"/>
    <w:rsid w:val="00D652D6"/>
    <w:rsid w:val="00D66526"/>
    <w:rsid w:val="00D72CB6"/>
    <w:rsid w:val="00D72F20"/>
    <w:rsid w:val="00D80858"/>
    <w:rsid w:val="00D8275F"/>
    <w:rsid w:val="00D855A3"/>
    <w:rsid w:val="00D94576"/>
    <w:rsid w:val="00DA0F7F"/>
    <w:rsid w:val="00DA1F6D"/>
    <w:rsid w:val="00DA2104"/>
    <w:rsid w:val="00DA2255"/>
    <w:rsid w:val="00DA497C"/>
    <w:rsid w:val="00DB197A"/>
    <w:rsid w:val="00DB27B1"/>
    <w:rsid w:val="00DB2917"/>
    <w:rsid w:val="00DB477E"/>
    <w:rsid w:val="00DC0A85"/>
    <w:rsid w:val="00DC15D9"/>
    <w:rsid w:val="00DC1DB2"/>
    <w:rsid w:val="00DC26D3"/>
    <w:rsid w:val="00DC4623"/>
    <w:rsid w:val="00DC6645"/>
    <w:rsid w:val="00DC73BE"/>
    <w:rsid w:val="00DD0D38"/>
    <w:rsid w:val="00DD3A2F"/>
    <w:rsid w:val="00DE58D9"/>
    <w:rsid w:val="00DF1AC4"/>
    <w:rsid w:val="00DF36BC"/>
    <w:rsid w:val="00DF4E98"/>
    <w:rsid w:val="00DF6A80"/>
    <w:rsid w:val="00E0687E"/>
    <w:rsid w:val="00E12127"/>
    <w:rsid w:val="00E17C67"/>
    <w:rsid w:val="00E22F96"/>
    <w:rsid w:val="00E26C27"/>
    <w:rsid w:val="00E26C2D"/>
    <w:rsid w:val="00E273E1"/>
    <w:rsid w:val="00E275E9"/>
    <w:rsid w:val="00E36A09"/>
    <w:rsid w:val="00E36E11"/>
    <w:rsid w:val="00E379EB"/>
    <w:rsid w:val="00E476C3"/>
    <w:rsid w:val="00E534E4"/>
    <w:rsid w:val="00E53B0F"/>
    <w:rsid w:val="00E5497C"/>
    <w:rsid w:val="00E5519E"/>
    <w:rsid w:val="00E56B10"/>
    <w:rsid w:val="00E577D5"/>
    <w:rsid w:val="00E57AE2"/>
    <w:rsid w:val="00E646A3"/>
    <w:rsid w:val="00E6506B"/>
    <w:rsid w:val="00E65F8A"/>
    <w:rsid w:val="00E66F3C"/>
    <w:rsid w:val="00E70AA5"/>
    <w:rsid w:val="00E70C99"/>
    <w:rsid w:val="00E718B9"/>
    <w:rsid w:val="00E72FF8"/>
    <w:rsid w:val="00E73ED5"/>
    <w:rsid w:val="00E836D4"/>
    <w:rsid w:val="00E83A1E"/>
    <w:rsid w:val="00E83BAB"/>
    <w:rsid w:val="00E84A83"/>
    <w:rsid w:val="00E8569C"/>
    <w:rsid w:val="00E86367"/>
    <w:rsid w:val="00E92244"/>
    <w:rsid w:val="00E92696"/>
    <w:rsid w:val="00E942E3"/>
    <w:rsid w:val="00E979BD"/>
    <w:rsid w:val="00EA08CE"/>
    <w:rsid w:val="00EA0D07"/>
    <w:rsid w:val="00EA4FDB"/>
    <w:rsid w:val="00EA50B6"/>
    <w:rsid w:val="00EA622F"/>
    <w:rsid w:val="00EB1540"/>
    <w:rsid w:val="00EB3BB6"/>
    <w:rsid w:val="00EB72C9"/>
    <w:rsid w:val="00EC4C9F"/>
    <w:rsid w:val="00EC6548"/>
    <w:rsid w:val="00EC7EB1"/>
    <w:rsid w:val="00ED1B27"/>
    <w:rsid w:val="00ED1E5A"/>
    <w:rsid w:val="00ED2D10"/>
    <w:rsid w:val="00ED4CEF"/>
    <w:rsid w:val="00ED5321"/>
    <w:rsid w:val="00ED7031"/>
    <w:rsid w:val="00ED7A52"/>
    <w:rsid w:val="00EE055A"/>
    <w:rsid w:val="00EE0F79"/>
    <w:rsid w:val="00EE22E0"/>
    <w:rsid w:val="00EE50D8"/>
    <w:rsid w:val="00EE66AE"/>
    <w:rsid w:val="00EE79A4"/>
    <w:rsid w:val="00EF2DA0"/>
    <w:rsid w:val="00EF30B9"/>
    <w:rsid w:val="00EF7BA1"/>
    <w:rsid w:val="00F00255"/>
    <w:rsid w:val="00F00D86"/>
    <w:rsid w:val="00F02228"/>
    <w:rsid w:val="00F038A4"/>
    <w:rsid w:val="00F04337"/>
    <w:rsid w:val="00F07BCC"/>
    <w:rsid w:val="00F11CD2"/>
    <w:rsid w:val="00F152E5"/>
    <w:rsid w:val="00F357E8"/>
    <w:rsid w:val="00F51D26"/>
    <w:rsid w:val="00F5205F"/>
    <w:rsid w:val="00F55B09"/>
    <w:rsid w:val="00F5694A"/>
    <w:rsid w:val="00F572BE"/>
    <w:rsid w:val="00F576DD"/>
    <w:rsid w:val="00F6011C"/>
    <w:rsid w:val="00F65F52"/>
    <w:rsid w:val="00F66C6D"/>
    <w:rsid w:val="00F67B41"/>
    <w:rsid w:val="00F70D33"/>
    <w:rsid w:val="00F71FB9"/>
    <w:rsid w:val="00F77536"/>
    <w:rsid w:val="00F77869"/>
    <w:rsid w:val="00F80237"/>
    <w:rsid w:val="00F80480"/>
    <w:rsid w:val="00F80B09"/>
    <w:rsid w:val="00F86579"/>
    <w:rsid w:val="00F8768A"/>
    <w:rsid w:val="00F92D7B"/>
    <w:rsid w:val="00F96420"/>
    <w:rsid w:val="00FB18A6"/>
    <w:rsid w:val="00FC0EA9"/>
    <w:rsid w:val="00FC64AD"/>
    <w:rsid w:val="00FD4775"/>
    <w:rsid w:val="00FD4D7E"/>
    <w:rsid w:val="00FD7575"/>
    <w:rsid w:val="00FE1198"/>
    <w:rsid w:val="00FE2A77"/>
    <w:rsid w:val="00FE49BA"/>
    <w:rsid w:val="00FE712B"/>
    <w:rsid w:val="00FF1E4F"/>
    <w:rsid w:val="00FF3395"/>
    <w:rsid w:val="00FF65D5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885AA"/>
  <w15:docId w15:val="{69ED5B59-1D26-43F2-AF0C-8B06D289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6C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A5015"/>
    <w:rPr>
      <w:rFonts w:ascii="Tahoma" w:hAnsi="Tahoma" w:cs="Tahoma"/>
      <w:sz w:val="16"/>
      <w:szCs w:val="16"/>
    </w:rPr>
  </w:style>
  <w:style w:type="character" w:styleId="a4">
    <w:name w:val="Hyperlink"/>
    <w:rsid w:val="00A945C0"/>
    <w:rPr>
      <w:color w:val="0000FF"/>
      <w:u w:val="single"/>
    </w:rPr>
  </w:style>
  <w:style w:type="paragraph" w:styleId="a5">
    <w:name w:val="header"/>
    <w:basedOn w:val="a"/>
    <w:rsid w:val="00B7552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552D"/>
  </w:style>
  <w:style w:type="paragraph" w:customStyle="1" w:styleId="headertext">
    <w:name w:val="headertext"/>
    <w:basedOn w:val="a"/>
    <w:rsid w:val="00513A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3AF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45C6D"/>
    <w:pPr>
      <w:ind w:left="720"/>
      <w:contextualSpacing/>
    </w:pPr>
  </w:style>
  <w:style w:type="paragraph" w:styleId="a8">
    <w:name w:val="endnote text"/>
    <w:basedOn w:val="a"/>
    <w:link w:val="a9"/>
    <w:rsid w:val="00FB18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B18A6"/>
  </w:style>
  <w:style w:type="character" w:styleId="aa">
    <w:name w:val="endnote reference"/>
    <w:basedOn w:val="a0"/>
    <w:rsid w:val="00FB18A6"/>
    <w:rPr>
      <w:vertAlign w:val="superscript"/>
    </w:rPr>
  </w:style>
  <w:style w:type="paragraph" w:styleId="ab">
    <w:name w:val="footnote text"/>
    <w:basedOn w:val="a"/>
    <w:link w:val="ac"/>
    <w:rsid w:val="00FB18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FB18A6"/>
  </w:style>
  <w:style w:type="character" w:styleId="ad">
    <w:name w:val="footnote reference"/>
    <w:aliases w:val="*"/>
    <w:basedOn w:val="a0"/>
    <w:rsid w:val="00FB18A6"/>
    <w:rPr>
      <w:vertAlign w:val="superscript"/>
    </w:rPr>
  </w:style>
  <w:style w:type="character" w:styleId="ae">
    <w:name w:val="annotation reference"/>
    <w:basedOn w:val="a0"/>
    <w:semiHidden/>
    <w:unhideWhenUsed/>
    <w:rsid w:val="007F5BC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7F5BC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7F5BCE"/>
  </w:style>
  <w:style w:type="paragraph" w:styleId="af1">
    <w:name w:val="annotation subject"/>
    <w:basedOn w:val="af"/>
    <w:next w:val="af"/>
    <w:link w:val="af2"/>
    <w:semiHidden/>
    <w:unhideWhenUsed/>
    <w:rsid w:val="007F5BCE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7F5BCE"/>
    <w:rPr>
      <w:b/>
      <w:bCs/>
    </w:rPr>
  </w:style>
  <w:style w:type="paragraph" w:customStyle="1" w:styleId="ConsPlusTitle">
    <w:name w:val="ConsPlusTitle"/>
    <w:uiPriority w:val="99"/>
    <w:rsid w:val="00F038A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f3">
    <w:name w:val="footer"/>
    <w:basedOn w:val="a"/>
    <w:link w:val="af4"/>
    <w:unhideWhenUsed/>
    <w:rsid w:val="00B601E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60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39B3-8F14-443B-A181-8198DDBB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7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18921</CharactersWithSpaces>
  <SharedDoc>false</SharedDoc>
  <HLinks>
    <vt:vector size="6" baseType="variant">
      <vt:variant>
        <vt:i4>4653144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consultantplus://offline/ref=7F3987A4BC14AB86D68C203788C54143BB6753BBBDB8BFF1F37F9336A14E896733F4B2E1DB988AD6737FF2wDY4N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Evchenko</dc:creator>
  <cp:lastModifiedBy>Юрист</cp:lastModifiedBy>
  <cp:revision>179</cp:revision>
  <cp:lastPrinted>2022-03-15T12:12:00Z</cp:lastPrinted>
  <dcterms:created xsi:type="dcterms:W3CDTF">2021-12-17T11:59:00Z</dcterms:created>
  <dcterms:modified xsi:type="dcterms:W3CDTF">2022-11-15T08:42:00Z</dcterms:modified>
</cp:coreProperties>
</file>