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CD" w:rsidRPr="00D843C1" w:rsidRDefault="008933CD" w:rsidP="008933CD">
      <w:pPr>
        <w:shd w:val="clear" w:color="auto" w:fill="FFFFFF"/>
        <w:spacing w:after="270" w:line="540" w:lineRule="atLeast"/>
        <w:outlineLvl w:val="0"/>
        <w:rPr>
          <w:color w:val="303030"/>
          <w:kern w:val="36"/>
          <w:sz w:val="45"/>
          <w:szCs w:val="45"/>
        </w:rPr>
      </w:pPr>
      <w:r w:rsidRPr="00D843C1">
        <w:rPr>
          <w:color w:val="303030"/>
          <w:kern w:val="36"/>
          <w:sz w:val="45"/>
          <w:szCs w:val="45"/>
        </w:rPr>
        <w:t>Список объявленных конкурсов</w:t>
      </w:r>
    </w:p>
    <w:p w:rsidR="008933CD" w:rsidRPr="00D843C1" w:rsidRDefault="008933CD" w:rsidP="008933CD">
      <w:pPr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color w:val="303030"/>
          <w:sz w:val="28"/>
          <w:szCs w:val="28"/>
        </w:rPr>
        <w:t>С 25.06.2025 года</w:t>
      </w:r>
      <w:r w:rsidRPr="00D843C1">
        <w:rPr>
          <w:color w:val="303030"/>
          <w:sz w:val="28"/>
          <w:szCs w:val="28"/>
        </w:rPr>
        <w:t xml:space="preserve"> Государственный комитет Республики Татарстан по биологическим ресурсам объявляет конкурс</w:t>
      </w:r>
      <w:r>
        <w:rPr>
          <w:color w:val="303030"/>
          <w:sz w:val="28"/>
          <w:szCs w:val="28"/>
        </w:rPr>
        <w:t>ы в кадровый резерв</w:t>
      </w:r>
      <w:r>
        <w:rPr>
          <w:sz w:val="28"/>
          <w:szCs w:val="28"/>
        </w:rPr>
        <w:t>:</w:t>
      </w:r>
    </w:p>
    <w:p w:rsidR="008933CD" w:rsidRPr="00D843C1" w:rsidRDefault="008933CD" w:rsidP="008933CD">
      <w:pPr>
        <w:shd w:val="clear" w:color="auto" w:fill="FFFFFF"/>
        <w:spacing w:line="360" w:lineRule="atLeast"/>
        <w:rPr>
          <w:color w:val="303030"/>
          <w:sz w:val="28"/>
          <w:szCs w:val="28"/>
        </w:rPr>
      </w:pPr>
      <w:r w:rsidRPr="00D843C1">
        <w:rPr>
          <w:sz w:val="28"/>
          <w:szCs w:val="28"/>
        </w:rPr>
        <w:t xml:space="preserve"> </w:t>
      </w:r>
    </w:p>
    <w:tbl>
      <w:tblPr>
        <w:tblW w:w="9371" w:type="dxa"/>
        <w:tblCellSpacing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6"/>
        <w:gridCol w:w="1252"/>
        <w:gridCol w:w="2248"/>
        <w:gridCol w:w="3425"/>
      </w:tblGrid>
      <w:tr w:rsidR="008933CD" w:rsidRPr="00A5451C" w:rsidTr="00DD0D30">
        <w:trPr>
          <w:gridAfter w:val="2"/>
          <w:wAfter w:w="5673" w:type="dxa"/>
          <w:tblCellSpacing w:w="0" w:type="dxa"/>
        </w:trPr>
        <w:tc>
          <w:tcPr>
            <w:tcW w:w="3698" w:type="dxa"/>
            <w:gridSpan w:val="3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8933CD" w:rsidRPr="00A5451C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</w:p>
        </w:tc>
      </w:tr>
      <w:tr w:rsidR="008933CD" w:rsidRPr="000742F7" w:rsidTr="00DD0D30">
        <w:trPr>
          <w:tblCellSpacing w:w="0" w:type="dxa"/>
        </w:trPr>
        <w:tc>
          <w:tcPr>
            <w:tcW w:w="2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Pr="000742F7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742F7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Pr="000742F7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742F7">
              <w:rPr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3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Pr="000742F7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742F7">
              <w:rPr>
                <w:sz w:val="28"/>
                <w:szCs w:val="28"/>
              </w:rPr>
              <w:t>Квалификационные требования</w:t>
            </w:r>
          </w:p>
        </w:tc>
      </w:tr>
      <w:tr w:rsidR="008933CD" w:rsidRPr="000742F7" w:rsidTr="00DD0D30">
        <w:trPr>
          <w:trHeight w:val="2475"/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Ведущая группа </w:t>
            </w:r>
          </w:p>
          <w:p w:rsidR="008933CD" w:rsidRPr="000742F7" w:rsidRDefault="008933CD" w:rsidP="00DD0D30">
            <w:pPr>
              <w:spacing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(категория «руководители») </w:t>
            </w:r>
          </w:p>
        </w:tc>
        <w:tc>
          <w:tcPr>
            <w:tcW w:w="35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Default="008933CD" w:rsidP="00DD0D30">
            <w:pPr>
              <w:spacing w:line="36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Районный (межрайонный) отдел по государственному надзору в сфере животного, растительного мира и особо охраняемых природных территорий (</w:t>
            </w:r>
            <w:proofErr w:type="spellStart"/>
            <w:r>
              <w:rPr>
                <w:bCs/>
                <w:sz w:val="28"/>
                <w:szCs w:val="28"/>
              </w:rPr>
              <w:t>Заинский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район)</w:t>
            </w:r>
          </w:p>
          <w:p w:rsidR="008933CD" w:rsidRPr="000742F7" w:rsidRDefault="008933CD" w:rsidP="00DD0D30">
            <w:pPr>
              <w:spacing w:line="36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33CD" w:rsidRPr="000742F7" w:rsidRDefault="008933CD" w:rsidP="00DD0D30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FF3DE1">
              <w:rPr>
                <w:sz w:val="28"/>
                <w:szCs w:val="28"/>
              </w:rPr>
              <w:t>Наличие высшего образования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>с</w:t>
            </w:r>
            <w:r w:rsidRPr="00E751F8"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>таж государственной службы не менее одного года или стаж работы по специальности, направлению подготовки не менее двух лет</w:t>
            </w:r>
            <w:r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933CD" w:rsidRPr="00D843C1" w:rsidRDefault="008933CD" w:rsidP="008933CD">
      <w:pPr>
        <w:shd w:val="clear" w:color="auto" w:fill="FFFFFF"/>
        <w:spacing w:line="360" w:lineRule="atLeast"/>
        <w:jc w:val="both"/>
        <w:rPr>
          <w:color w:val="303030"/>
          <w:sz w:val="28"/>
          <w:szCs w:val="28"/>
        </w:rPr>
      </w:pPr>
      <w:r w:rsidRPr="00D843C1">
        <w:rPr>
          <w:color w:val="303030"/>
          <w:sz w:val="28"/>
          <w:szCs w:val="28"/>
        </w:rPr>
        <w:t>Более полная информация о вакантных должностях размещена на сайте федеральной  государственной информационной системы «Федеральный портал управленческих кадров» </w:t>
      </w:r>
      <w:hyperlink r:id="rId4" w:history="1">
        <w:r w:rsidRPr="00D843C1">
          <w:rPr>
            <w:color w:val="67885E"/>
            <w:sz w:val="28"/>
            <w:szCs w:val="28"/>
            <w:u w:val="single"/>
          </w:rPr>
          <w:t>http://gossluzhba.gov.ru/</w:t>
        </w:r>
      </w:hyperlink>
      <w:r w:rsidRPr="00D843C1">
        <w:rPr>
          <w:color w:val="303030"/>
          <w:sz w:val="28"/>
          <w:szCs w:val="28"/>
        </w:rPr>
        <w:t>.</w:t>
      </w:r>
    </w:p>
    <w:p w:rsidR="008933CD" w:rsidRPr="00D843C1" w:rsidRDefault="008933CD" w:rsidP="008933CD">
      <w:pPr>
        <w:shd w:val="clear" w:color="auto" w:fill="FFFFFF"/>
        <w:spacing w:line="360" w:lineRule="atLeast"/>
        <w:jc w:val="both"/>
        <w:rPr>
          <w:color w:val="303030"/>
          <w:sz w:val="28"/>
          <w:szCs w:val="28"/>
        </w:rPr>
      </w:pPr>
      <w:r w:rsidRPr="00D843C1">
        <w:rPr>
          <w:color w:val="303030"/>
          <w:sz w:val="28"/>
          <w:szCs w:val="28"/>
        </w:rPr>
        <w:t xml:space="preserve">Заявления на участие в конкурсе с приложением необходимых документов принимает секретарь конкурсной комиссии в течение 21 дня со дня размещения объявления об их приёме (по </w:t>
      </w:r>
      <w:r>
        <w:rPr>
          <w:color w:val="303030"/>
          <w:sz w:val="28"/>
          <w:szCs w:val="28"/>
        </w:rPr>
        <w:t>15 июля 2025</w:t>
      </w:r>
      <w:r w:rsidRPr="00D843C1">
        <w:rPr>
          <w:color w:val="303030"/>
          <w:sz w:val="28"/>
          <w:szCs w:val="28"/>
        </w:rPr>
        <w:t xml:space="preserve"> года) по адресу: </w:t>
      </w:r>
      <w:proofErr w:type="spellStart"/>
      <w:r w:rsidRPr="00D843C1">
        <w:rPr>
          <w:color w:val="303030"/>
          <w:sz w:val="28"/>
          <w:szCs w:val="28"/>
        </w:rPr>
        <w:t>г.Казань</w:t>
      </w:r>
      <w:proofErr w:type="spellEnd"/>
      <w:r w:rsidRPr="00D843C1">
        <w:rPr>
          <w:color w:val="303030"/>
          <w:sz w:val="28"/>
          <w:szCs w:val="28"/>
        </w:rPr>
        <w:t xml:space="preserve">, </w:t>
      </w:r>
      <w:proofErr w:type="spellStart"/>
      <w:r w:rsidRPr="00D843C1">
        <w:rPr>
          <w:color w:val="303030"/>
          <w:sz w:val="28"/>
          <w:szCs w:val="28"/>
        </w:rPr>
        <w:t>ул.</w:t>
      </w:r>
      <w:r>
        <w:rPr>
          <w:color w:val="303030"/>
          <w:sz w:val="28"/>
          <w:szCs w:val="28"/>
        </w:rPr>
        <w:t>Карима</w:t>
      </w:r>
      <w:proofErr w:type="spellEnd"/>
      <w:r>
        <w:rPr>
          <w:color w:val="303030"/>
          <w:sz w:val="28"/>
          <w:szCs w:val="28"/>
        </w:rPr>
        <w:t xml:space="preserve"> </w:t>
      </w:r>
      <w:proofErr w:type="spellStart"/>
      <w:r>
        <w:rPr>
          <w:color w:val="303030"/>
          <w:sz w:val="28"/>
          <w:szCs w:val="28"/>
        </w:rPr>
        <w:t>Тинчурина</w:t>
      </w:r>
      <w:proofErr w:type="spellEnd"/>
      <w:r w:rsidRPr="00D843C1">
        <w:rPr>
          <w:color w:val="303030"/>
          <w:sz w:val="28"/>
          <w:szCs w:val="28"/>
        </w:rPr>
        <w:t xml:space="preserve">, д. </w:t>
      </w:r>
      <w:proofErr w:type="gramStart"/>
      <w:r>
        <w:rPr>
          <w:color w:val="303030"/>
          <w:sz w:val="28"/>
          <w:szCs w:val="28"/>
        </w:rPr>
        <w:t xml:space="preserve">29, </w:t>
      </w:r>
      <w:r w:rsidRPr="00D843C1">
        <w:rPr>
          <w:color w:val="303030"/>
          <w:sz w:val="28"/>
          <w:szCs w:val="28"/>
        </w:rPr>
        <w:t xml:space="preserve"> </w:t>
      </w:r>
      <w:proofErr w:type="spellStart"/>
      <w:r w:rsidRPr="00D843C1">
        <w:rPr>
          <w:color w:val="303030"/>
          <w:sz w:val="28"/>
          <w:szCs w:val="28"/>
        </w:rPr>
        <w:t>каб</w:t>
      </w:r>
      <w:proofErr w:type="spellEnd"/>
      <w:proofErr w:type="gramEnd"/>
      <w:r w:rsidRPr="00D843C1">
        <w:rPr>
          <w:color w:val="303030"/>
          <w:sz w:val="28"/>
          <w:szCs w:val="28"/>
        </w:rPr>
        <w:t>. 20</w:t>
      </w:r>
      <w:r>
        <w:rPr>
          <w:color w:val="303030"/>
          <w:sz w:val="28"/>
          <w:szCs w:val="28"/>
        </w:rPr>
        <w:t>8</w:t>
      </w:r>
      <w:r w:rsidRPr="00D843C1">
        <w:rPr>
          <w:color w:val="303030"/>
          <w:sz w:val="28"/>
          <w:szCs w:val="28"/>
        </w:rPr>
        <w:t xml:space="preserve">, </w:t>
      </w:r>
      <w:proofErr w:type="gramStart"/>
      <w:r w:rsidRPr="00D843C1">
        <w:rPr>
          <w:color w:val="303030"/>
          <w:sz w:val="28"/>
          <w:szCs w:val="28"/>
        </w:rPr>
        <w:t>тел.(</w:t>
      </w:r>
      <w:proofErr w:type="gramEnd"/>
      <w:r w:rsidRPr="00D843C1">
        <w:rPr>
          <w:color w:val="303030"/>
          <w:sz w:val="28"/>
          <w:szCs w:val="28"/>
        </w:rPr>
        <w:t xml:space="preserve">843) </w:t>
      </w:r>
      <w:r>
        <w:rPr>
          <w:color w:val="303030"/>
          <w:sz w:val="28"/>
          <w:szCs w:val="28"/>
        </w:rPr>
        <w:t>211 73 81.</w:t>
      </w:r>
    </w:p>
    <w:p w:rsidR="008933CD" w:rsidRDefault="008933CD" w:rsidP="008933CD">
      <w:pPr>
        <w:shd w:val="clear" w:color="auto" w:fill="FFFFFF"/>
        <w:spacing w:line="360" w:lineRule="atLeast"/>
        <w:jc w:val="both"/>
        <w:rPr>
          <w:color w:val="303030"/>
          <w:sz w:val="28"/>
          <w:szCs w:val="28"/>
        </w:rPr>
      </w:pPr>
      <w:r w:rsidRPr="00D843C1">
        <w:rPr>
          <w:color w:val="303030"/>
          <w:sz w:val="28"/>
          <w:szCs w:val="28"/>
        </w:rPr>
        <w:t xml:space="preserve">Заседание конкурсной комиссии состоится (ориентировочно) </w:t>
      </w:r>
      <w:r>
        <w:rPr>
          <w:color w:val="303030"/>
          <w:sz w:val="28"/>
          <w:szCs w:val="28"/>
        </w:rPr>
        <w:t>24 июля</w:t>
      </w:r>
      <w:r w:rsidRPr="00D843C1">
        <w:rPr>
          <w:color w:val="303030"/>
          <w:sz w:val="28"/>
          <w:szCs w:val="28"/>
        </w:rPr>
        <w:t xml:space="preserve"> 20</w:t>
      </w:r>
      <w:r>
        <w:rPr>
          <w:color w:val="303030"/>
          <w:sz w:val="28"/>
          <w:szCs w:val="28"/>
        </w:rPr>
        <w:t xml:space="preserve">25 </w:t>
      </w:r>
      <w:r w:rsidRPr="00D843C1">
        <w:rPr>
          <w:color w:val="303030"/>
          <w:sz w:val="28"/>
          <w:szCs w:val="28"/>
        </w:rPr>
        <w:t>года.</w:t>
      </w:r>
    </w:p>
    <w:p w:rsidR="004559D1" w:rsidRDefault="004559D1">
      <w:bookmarkStart w:id="0" w:name="_GoBack"/>
      <w:bookmarkEnd w:id="0"/>
    </w:p>
    <w:sectPr w:rsidR="0045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CD"/>
    <w:rsid w:val="004559D1"/>
    <w:rsid w:val="0089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17BDC-6465-4EC1-9630-DA7368EB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2025-06-25T07:54:00Z</dcterms:created>
  <dcterms:modified xsi:type="dcterms:W3CDTF">2025-06-25T07:54:00Z</dcterms:modified>
</cp:coreProperties>
</file>