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tabs>
          <w:tab w:val="left" w:pos="5103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 Государственный комитет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0"/>
        <w:jc w:val="right"/>
        <w:tabs>
          <w:tab w:val="left" w:pos="5103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0"/>
        <w:jc w:val="right"/>
        <w:tabs>
          <w:tab w:val="left" w:pos="5103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 биологическим ресурсам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81"/>
        <w:spacing w:before="5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9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93"/>
      </w:tblGrid>
      <w:tr>
        <w:tblPrEx/>
        <w:trPr>
          <w:trHeight w:val="684"/>
        </w:trPr>
        <w:tc>
          <w:tcPr>
            <w:tcW w:w="9393" w:type="dxa"/>
            <w:textDirection w:val="lrTb"/>
            <w:noWrap w:val="false"/>
          </w:tcPr>
          <w:p>
            <w:pPr>
              <w:pStyle w:val="980"/>
              <w:ind w:left="4" w:right="4"/>
              <w:jc w:val="center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Заявление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охотничий</w:t>
            </w:r>
            <w:r>
              <w:rPr>
                <w:spacing w:val="-2"/>
                <w:sz w:val="24"/>
              </w:rPr>
              <w:t xml:space="preserve"> минимум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02"/>
        </w:trPr>
        <w:tc>
          <w:tcPr>
            <w:tcBorders>
              <w:bottom w:val="single" w:color="000000" w:sz="4" w:space="0"/>
            </w:tcBorders>
            <w:tcW w:w="9393" w:type="dxa"/>
            <w:textDirection w:val="lrTb"/>
            <w:noWrap w:val="false"/>
          </w:tcPr>
          <w:p>
            <w:pPr>
              <w:pStyle w:val="980"/>
              <w:ind w:left="0" w:right="-58"/>
              <w:spacing w:before="133"/>
              <w:tabs>
                <w:tab w:val="left" w:pos="94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 Фамилия, имя, отчество (при наличии)</w:t>
            </w:r>
            <w:r>
              <w:rPr>
                <w:spacing w:val="136"/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</w:tcBorders>
            <w:tcW w:w="9393" w:type="dxa"/>
            <w:textDirection w:val="lrTb"/>
            <w:noWrap w:val="false"/>
          </w:tcPr>
          <w:p>
            <w:pPr>
              <w:pStyle w:val="980"/>
              <w:ind w:left="0" w:right="-15"/>
              <w:spacing w:line="269" w:lineRule="exact"/>
              <w:tabs>
                <w:tab w:val="left" w:pos="93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</w:t>
            </w:r>
            <w:r>
              <w:rPr>
                <w:sz w:val="24"/>
                <w:u w:val="none"/>
              </w:rPr>
              <w:t xml:space="preserve">д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 xml:space="preserve">рождения</w:t>
            </w:r>
            <w:r>
              <w:rPr>
                <w:sz w:val="24"/>
              </w:rPr>
              <w:t xml:space="preserve">____________________________________________________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5"/>
        </w:trPr>
        <w:tc>
          <w:tcPr>
            <w:tcW w:w="9393" w:type="dxa"/>
            <w:textDirection w:val="lrTb"/>
            <w:noWrap w:val="false"/>
          </w:tcPr>
          <w:p>
            <w:pPr>
              <w:pStyle w:val="980"/>
              <w:ind w:left="0" w:right="-58"/>
              <w:spacing w:line="266" w:lineRule="exact"/>
              <w:tabs>
                <w:tab w:val="left" w:pos="94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 Почтовый адрес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_____________________________________________________________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bottom w:val="single" w:color="000000" w:sz="4" w:space="0"/>
            </w:tcBorders>
            <w:tcW w:w="9393" w:type="dxa"/>
            <w:textDirection w:val="lrTb"/>
            <w:noWrap w:val="false"/>
          </w:tcPr>
          <w:p>
            <w:pPr>
              <w:pStyle w:val="980"/>
              <w:ind w:left="2280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(место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жительства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паспорту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зарегистрированное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пребывания)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</w:tcBorders>
            <w:tcW w:w="9393" w:type="dxa"/>
            <w:textDirection w:val="lrTb"/>
            <w:noWrap w:val="false"/>
          </w:tcPr>
          <w:p>
            <w:pPr>
              <w:pStyle w:val="980"/>
              <w:ind w:left="0" w:right="-58"/>
              <w:spacing w:line="267" w:lineRule="exact"/>
              <w:tabs>
                <w:tab w:val="left" w:pos="3492" w:leader="none"/>
                <w:tab w:val="left" w:pos="94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телефона</w:t>
            </w:r>
            <w:r>
              <w:rPr>
                <w:sz w:val="24"/>
              </w:rPr>
              <w:t xml:space="preserve">___________________________________________________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5"/>
        </w:trPr>
        <w:tc>
          <w:tcPr>
            <w:tcW w:w="9393" w:type="dxa"/>
            <w:textDirection w:val="lrTb"/>
            <w:noWrap w:val="false"/>
          </w:tcPr>
          <w:p>
            <w:pPr>
              <w:pStyle w:val="980"/>
              <w:ind w:left="0" w:right="-58"/>
              <w:spacing w:line="266" w:lineRule="exact"/>
              <w:tabs>
                <w:tab w:val="left" w:pos="94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5. Адрес электронной почты (при наличии)</w:t>
            </w:r>
            <w:r>
              <w:rPr>
                <w:sz w:val="24"/>
              </w:rPr>
              <w:t xml:space="preserve">_________________________________________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380"/>
        </w:trPr>
        <w:tc>
          <w:tcPr>
            <w:tcW w:w="9393" w:type="dxa"/>
            <w:textDirection w:val="lrTb"/>
            <w:noWrap w:val="false"/>
          </w:tcPr>
          <w:p>
            <w:pPr>
              <w:pStyle w:val="980"/>
              <w:ind w:left="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(серия,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когда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0" w:right="-15"/>
              <w:tabs>
                <w:tab w:val="left" w:pos="940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выдан)__________</w:t>
            </w:r>
            <w:r>
              <w:rPr>
                <w:sz w:val="24"/>
              </w:rPr>
              <w:t xml:space="preserve">____________________________________________________________________________________________________________________________________________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0" w:right="-44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80"/>
              <w:ind w:left="0" w:right="-15"/>
              <w:tabs>
                <w:tab w:val="left" w:pos="93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Страховой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лицевого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(СНИЛС)</w:t>
            </w:r>
            <w:r>
              <w:rPr>
                <w:sz w:val="24"/>
              </w:rPr>
              <w:t xml:space="preserve">________________________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0"/>
              <w:rPr>
                <w:spacing w:val="-2"/>
                <w:sz w:val="24"/>
                <w:szCs w:val="24"/>
                <w14:ligatures w14:val="none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охотничий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минимум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  <w14:ligatures w14:val="none"/>
              </w:rPr>
            </w:r>
          </w:p>
          <w:p>
            <w:pPr>
              <w:pStyle w:val="980"/>
              <w:ind w:left="0"/>
              <w:rPr>
                <w:sz w:val="24"/>
                <w:szCs w:val="24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0"/>
              <w:ind w:left="0" w:right="-58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379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-6248</wp:posOffset>
                      </wp:positionV>
                      <wp:extent cx="5944235" cy="6350"/>
                      <wp:effectExtent l="0" t="0" r="0" b="0"/>
                      <wp:wrapNone/>
                      <wp:docPr id="1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944234" cy="6349"/>
                                <a:chExt cx="5944234" cy="634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092"/>
                                  <a:ext cx="5944234" cy="1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423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4390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0" o:spid="_x0000_s0000" style="position:absolute;z-index:-487337984;o:allowoverlap:true;o:allowincell:true;mso-position-horizontal-relative:text;margin-left:0.00pt;mso-position-horizontal:absolute;mso-position-vertical-relative:text;margin-top:-0.49pt;mso-position-vertical:absolute;width:468.05pt;height:0.50pt;mso-wrap-distance-left:0.00pt;mso-wrap-distance-top:0.00pt;mso-wrap-distance-right:0.00pt;mso-wrap-distance-bottom:0.00pt;" coordorigin="0,0" coordsize="59442,63">
                      <v:shape id="shape 1" o:spid="_x0000_s1" style="position:absolute;left:0;top:30;width:59442;height:12;visibility:visible;" path="m0,0l99993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допуске к проведению проверки, а также уведомления о результатах прохождения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0" w:right="-29"/>
              <w:tabs>
                <w:tab w:val="left" w:pos="940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проверки</w:t>
            </w:r>
            <w:r>
              <w:rPr>
                <w:sz w:val="24"/>
              </w:rPr>
              <w:t xml:space="preserve">______________________________________________________________________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0"/>
              <w:spacing w:before="26" w:after="1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_____________________________________________________________________________________________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0"/>
              <w:ind w:left="0" w:right="-44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43600" cy="6350"/>
                      <wp:effectExtent l="9525" t="0" r="0" b="3175"/>
                      <wp:docPr id="2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943600" cy="6349"/>
                                <a:chExt cx="5943600" cy="634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092"/>
                                  <a:ext cx="5943600" cy="1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43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0000" style="width:468.00pt;height:0.50pt;mso-wrap-distance-left:0.00pt;mso-wrap-distance-top:0.00pt;mso-wrap-distance-right:0.00pt;mso-wrap-distance-bottom:0.00pt;" coordorigin="0,0" coordsize="59436,63">
                      <v:shape id="shape 3" o:spid="_x0000_s3" style="position:absolute;left:0;top:30;width:59436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80"/>
              <w:ind w:left="0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-2"/>
                <w:sz w:val="24"/>
              </w:rPr>
              <w:t xml:space="preserve"> профессионального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0"/>
              <w:tabs>
                <w:tab w:val="left" w:pos="93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2"/>
                <w:sz w:val="24"/>
              </w:rPr>
              <w:t xml:space="preserve"> охотоведения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0"/>
              <w:spacing w:before="26"/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_____________________________________________________________________________________________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0"/>
              <w:ind w:left="0" w:right="-44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43600" cy="6350"/>
                      <wp:effectExtent l="9525" t="0" r="0" b="3175"/>
                      <wp:docPr id="3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943600" cy="6349"/>
                                <a:chExt cx="5943600" cy="634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092"/>
                                  <a:ext cx="5943600" cy="1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43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0000" style="width:468.00pt;height:0.50pt;mso-wrap-distance-left:0.00pt;mso-wrap-distance-top:0.00pt;mso-wrap-distance-right:0.00pt;mso-wrap-distance-bottom:0.00pt;" coordorigin="0,0" coordsize="59436,63">
                      <v:shape id="shape 5" o:spid="_x0000_s5" style="position:absolute;left:0;top:30;width:59436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80"/>
              <w:ind w:left="502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Прошу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допустить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меня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к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проверке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знаний,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входящих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в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охотничий</w:t>
            </w:r>
            <w:r>
              <w:rPr>
                <w:b/>
                <w:spacing w:val="-2"/>
                <w:sz w:val="24"/>
                <w:u w:val="single"/>
              </w:rPr>
              <w:t xml:space="preserve"> минимум</w:t>
            </w:r>
            <w:r>
              <w:rPr>
                <w:spacing w:val="-2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92"/>
        </w:trPr>
        <w:tc>
          <w:tcPr>
            <w:tcW w:w="9393" w:type="dxa"/>
            <w:textDirection w:val="lrTb"/>
            <w:noWrap w:val="false"/>
          </w:tcPr>
          <w:p>
            <w:pPr>
              <w:pStyle w:val="980"/>
              <w:ind w:left="0" w:right="-58"/>
              <w:spacing w:before="133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Согласие на обработку персональных данных в соответствии с Федеральным законом </w:t>
              <w:br/>
              <w:t xml:space="preserve">от 27 июля 2006 г. № 152-ФЗ «О персональных данных» прилагаю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80"/>
              <w:ind w:left="0" w:right="-58"/>
              <w:spacing w:before="133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  <w:t xml:space="preserve">____________________г.                                          _____________/____________________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4"/>
        </w:trPr>
        <w:tc>
          <w:tcPr>
            <w:tcW w:w="9393" w:type="dxa"/>
            <w:textDirection w:val="lrTb"/>
            <w:noWrap w:val="false"/>
          </w:tcPr>
          <w:p>
            <w:pPr>
              <w:pStyle w:val="980"/>
              <w:ind w:left="0" w:right="1469"/>
              <w:jc w:val="right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(подпись, расшифровка)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1"/>
        <w:spacing w:before="162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1"/>
        <w:spacing w:before="16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1"/>
        <w:spacing w:before="16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81"/>
        <w:spacing w:before="16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09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Baltica">
    <w:panose1 w:val="020F0502020204030204"/>
  </w:font>
  <w:font w:name="Tahoma">
    <w:panose1 w:val="020B0604030504040204"/>
  </w:font>
  <w:font w:name="Courier New">
    <w:panose1 w:val="02070409020205020404"/>
  </w:font>
  <w:font w:name="SL_Times New Roman">
    <w:panose1 w:val="020F0502020204030204"/>
  </w:font>
  <w:font w:name="Tatar School Book">
    <w:panose1 w:val="020F0502020204030204"/>
  </w:font>
  <w:font w:name="T_Baltica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ind w:right="360"/>
      <w:jc w:val="right"/>
      <w:rPr>
        <w:sz w:val="19"/>
        <w:szCs w:val="19"/>
      </w:rPr>
    </w:pPr>
    <w:r>
      <w:rPr>
        <w:sz w:val="19"/>
        <w:szCs w:val="19"/>
      </w:rPr>
    </w:r>
    <w:r>
      <w:rPr>
        <w:sz w:val="19"/>
        <w:szCs w:val="19"/>
      </w:rPr>
    </w:r>
    <w:r>
      <w:rPr>
        <w:sz w:val="19"/>
        <w:szCs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rPr>
        <w:rStyle w:val="941"/>
        <w:sz w:val="19"/>
        <w:szCs w:val="19"/>
      </w:rPr>
      <w:framePr w:wrap="around" w:vAnchor="text" w:hAnchor="margin" w:xAlign="right" w:y="1"/>
    </w:pPr>
    <w:r>
      <w:rPr>
        <w:rStyle w:val="941"/>
        <w:sz w:val="19"/>
        <w:szCs w:val="19"/>
      </w:rPr>
      <w:fldChar w:fldCharType="begin"/>
    </w:r>
    <w:r>
      <w:rPr>
        <w:rStyle w:val="941"/>
        <w:sz w:val="19"/>
        <w:szCs w:val="19"/>
      </w:rPr>
      <w:instrText xml:space="preserve">PAGE  </w:instrText>
    </w:r>
    <w:r>
      <w:rPr>
        <w:rStyle w:val="941"/>
        <w:sz w:val="19"/>
        <w:szCs w:val="19"/>
      </w:rPr>
      <w:fldChar w:fldCharType="separate"/>
    </w:r>
    <w:r>
      <w:rPr>
        <w:rStyle w:val="941"/>
        <w:sz w:val="19"/>
        <w:szCs w:val="19"/>
      </w:rPr>
      <w:t xml:space="preserve">2</w:t>
    </w:r>
    <w:r>
      <w:rPr>
        <w:rStyle w:val="941"/>
        <w:sz w:val="19"/>
        <w:szCs w:val="19"/>
      </w:rPr>
      <w:fldChar w:fldCharType="end"/>
    </w:r>
    <w:r>
      <w:rPr>
        <w:rStyle w:val="941"/>
        <w:sz w:val="19"/>
        <w:szCs w:val="19"/>
      </w:rPr>
    </w:r>
    <w:r>
      <w:rPr>
        <w:rStyle w:val="941"/>
        <w:sz w:val="19"/>
        <w:szCs w:val="19"/>
      </w:rPr>
    </w:r>
  </w:p>
  <w:p>
    <w:pPr>
      <w:pStyle w:val="940"/>
      <w:ind w:right="360"/>
      <w:rPr>
        <w:sz w:val="19"/>
        <w:szCs w:val="19"/>
      </w:rPr>
    </w:pPr>
    <w:r>
      <w:rPr>
        <w:sz w:val="19"/>
        <w:szCs w:val="19"/>
      </w:rPr>
    </w:r>
    <w:r>
      <w:rPr>
        <w:sz w:val="19"/>
        <w:szCs w:val="19"/>
      </w:rPr>
    </w:r>
    <w:r>
      <w:rPr>
        <w:sz w:val="19"/>
        <w:szCs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43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62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ind w:left="107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5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7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55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9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3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5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9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1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55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842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5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02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135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495" w:hanging="360"/>
      </w:pPr>
      <w:rPr>
        <w:rFonts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1855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215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¨"/>
      <w:lvlJc w:val="left"/>
      <w:pPr>
        <w:ind w:left="2575" w:hanging="360"/>
      </w:pPr>
      <w:rPr>
        <w:rFonts w:ascii="Symbol" w:hAnsi="Symbol" w:eastAsia="Symbol" w:cs="Symbol"/>
      </w:rPr>
    </w:lvl>
    <w:lvl w:ilvl="5">
      <w:start w:val="1"/>
      <w:numFmt w:val="bullet"/>
      <w:isLgl w:val="false"/>
      <w:suff w:val="tab"/>
      <w:lvlText w:val="Ø"/>
      <w:lvlJc w:val="left"/>
      <w:pPr>
        <w:ind w:left="2935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295" w:hanging="360"/>
      </w:pPr>
      <w:rPr>
        <w:rFonts w:ascii="Wingdings" w:hAnsi="Wingdings" w:eastAsia="Wingdings" w:cs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3655" w:hanging="360"/>
      </w:pPr>
      <w:rPr>
        <w:rFonts w:ascii="Symbol" w:hAnsi="Symbol" w:eastAsia="Symbol" w:cs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015" w:hanging="360"/>
      </w:pPr>
      <w:rPr>
        <w:rFonts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842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0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602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0"/>
  </w:num>
  <w:num w:numId="7">
    <w:abstractNumId w:val="13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5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Header Char"/>
    <w:link w:val="778"/>
    <w:uiPriority w:val="99"/>
  </w:style>
  <w:style w:type="paragraph" w:styleId="780">
    <w:name w:val="Footer"/>
    <w:basedOn w:val="92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link w:val="780"/>
    <w:uiPriority w:val="99"/>
  </w:style>
  <w:style w:type="paragraph" w:styleId="782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780"/>
    <w:uiPriority w:val="99"/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next w:val="928"/>
    <w:link w:val="928"/>
    <w:qFormat/>
    <w:rPr>
      <w:lang w:val="ru-RU" w:eastAsia="ru-RU" w:bidi="ar-SA"/>
    </w:rPr>
  </w:style>
  <w:style w:type="paragraph" w:styleId="929">
    <w:name w:val="Заголовок 1"/>
    <w:basedOn w:val="928"/>
    <w:next w:val="928"/>
    <w:link w:val="928"/>
    <w:qFormat/>
    <w:pPr>
      <w:keepNext/>
      <w:outlineLvl w:val="0"/>
    </w:pPr>
    <w:rPr>
      <w:b/>
      <w:caps/>
      <w:spacing w:val="160"/>
      <w:sz w:val="28"/>
    </w:rPr>
  </w:style>
  <w:style w:type="paragraph" w:styleId="930">
    <w:name w:val="Заголовок 2"/>
    <w:basedOn w:val="928"/>
    <w:next w:val="928"/>
    <w:link w:val="928"/>
    <w:qFormat/>
    <w:pPr>
      <w:keepNext/>
      <w:outlineLvl w:val="1"/>
    </w:pPr>
    <w:rPr>
      <w:b/>
      <w:caps/>
      <w:sz w:val="24"/>
    </w:rPr>
  </w:style>
  <w:style w:type="paragraph" w:styleId="931">
    <w:name w:val="Заголовок 3"/>
    <w:basedOn w:val="928"/>
    <w:next w:val="928"/>
    <w:link w:val="973"/>
    <w:qFormat/>
    <w:pPr>
      <w:keepNext/>
      <w:outlineLvl w:val="2"/>
    </w:pPr>
    <w:rPr>
      <w:b/>
      <w:bCs/>
      <w:sz w:val="26"/>
      <w:lang w:val="en-US" w:eastAsia="en-US"/>
    </w:rPr>
  </w:style>
  <w:style w:type="paragraph" w:styleId="932">
    <w:name w:val="Заголовок 4"/>
    <w:basedOn w:val="928"/>
    <w:next w:val="928"/>
    <w:link w:val="928"/>
    <w:qFormat/>
    <w:pPr>
      <w:ind w:firstLine="851"/>
      <w:jc w:val="center"/>
      <w:keepNext/>
      <w:spacing w:before="60"/>
      <w:outlineLvl w:val="3"/>
    </w:pPr>
    <w:rPr>
      <w:rFonts w:ascii="T_Baltica" w:hAnsi="T_Baltica"/>
      <w:b/>
      <w:bCs/>
      <w:sz w:val="24"/>
      <w:szCs w:val="24"/>
    </w:rPr>
  </w:style>
  <w:style w:type="paragraph" w:styleId="933">
    <w:name w:val="Заголовок 5"/>
    <w:basedOn w:val="928"/>
    <w:next w:val="928"/>
    <w:link w:val="928"/>
    <w:qFormat/>
    <w:pPr>
      <w:ind w:left="48"/>
      <w:jc w:val="center"/>
      <w:keepNext/>
      <w:spacing w:line="317" w:lineRule="exact"/>
      <w:shd w:val="clear" w:color="auto" w:fill="ffffff"/>
      <w:outlineLvl w:val="4"/>
    </w:pPr>
    <w:rPr>
      <w:b/>
      <w:bCs/>
      <w:color w:val="000000"/>
      <w:spacing w:val="2"/>
      <w:sz w:val="27"/>
      <w:szCs w:val="27"/>
    </w:rPr>
  </w:style>
  <w:style w:type="paragraph" w:styleId="934">
    <w:name w:val="Заголовок 6"/>
    <w:basedOn w:val="928"/>
    <w:next w:val="928"/>
    <w:link w:val="928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28"/>
    <w:uiPriority w:val="1"/>
    <w:semiHidden/>
    <w:unhideWhenUsed/>
  </w:style>
  <w:style w:type="table" w:styleId="936">
    <w:name w:val="Обычная таблица"/>
    <w:next w:val="936"/>
    <w:link w:val="928"/>
    <w:uiPriority w:val="99"/>
    <w:semiHidden/>
    <w:unhideWhenUsed/>
    <w:qFormat/>
    <w:tblPr/>
  </w:style>
  <w:style w:type="numbering" w:styleId="937">
    <w:name w:val="Нет списка"/>
    <w:next w:val="937"/>
    <w:link w:val="928"/>
    <w:uiPriority w:val="99"/>
    <w:semiHidden/>
    <w:unhideWhenUsed/>
  </w:style>
  <w:style w:type="paragraph" w:styleId="938">
    <w:name w:val="Основной текст"/>
    <w:basedOn w:val="928"/>
    <w:next w:val="938"/>
    <w:link w:val="974"/>
    <w:pPr>
      <w:jc w:val="center"/>
    </w:pPr>
  </w:style>
  <w:style w:type="paragraph" w:styleId="939">
    <w:name w:val="Основной текст с отступом 2"/>
    <w:basedOn w:val="928"/>
    <w:next w:val="939"/>
    <w:link w:val="928"/>
    <w:pPr>
      <w:ind w:firstLine="567"/>
      <w:jc w:val="both"/>
      <w:spacing w:after="120"/>
    </w:pPr>
    <w:rPr>
      <w:sz w:val="28"/>
    </w:rPr>
  </w:style>
  <w:style w:type="paragraph" w:styleId="940">
    <w:name w:val="Нижний колонтитул"/>
    <w:basedOn w:val="928"/>
    <w:next w:val="940"/>
    <w:link w:val="965"/>
    <w:uiPriority w:val="99"/>
    <w:pPr>
      <w:tabs>
        <w:tab w:val="center" w:pos="4677" w:leader="none"/>
        <w:tab w:val="right" w:pos="9355" w:leader="none"/>
      </w:tabs>
    </w:pPr>
  </w:style>
  <w:style w:type="character" w:styleId="941">
    <w:name w:val="Номер страницы"/>
    <w:basedOn w:val="935"/>
    <w:next w:val="941"/>
    <w:link w:val="928"/>
  </w:style>
  <w:style w:type="paragraph" w:styleId="942">
    <w:name w:val="Основной текст с отступом"/>
    <w:basedOn w:val="928"/>
    <w:next w:val="942"/>
    <w:link w:val="928"/>
    <w:pPr>
      <w:ind w:firstLine="567"/>
      <w:jc w:val="both"/>
    </w:pPr>
    <w:rPr>
      <w:sz w:val="24"/>
    </w:rPr>
  </w:style>
  <w:style w:type="paragraph" w:styleId="943">
    <w:name w:val="Маркированный список"/>
    <w:basedOn w:val="928"/>
    <w:next w:val="943"/>
    <w:link w:val="928"/>
    <w:pPr>
      <w:numPr>
        <w:ilvl w:val="0"/>
        <w:numId w:val="1"/>
      </w:numPr>
    </w:pPr>
  </w:style>
  <w:style w:type="paragraph" w:styleId="944">
    <w:name w:val="Верхний колонтитул"/>
    <w:basedOn w:val="928"/>
    <w:next w:val="944"/>
    <w:link w:val="928"/>
    <w:pPr>
      <w:tabs>
        <w:tab w:val="center" w:pos="4677" w:leader="none"/>
        <w:tab w:val="right" w:pos="9355" w:leader="none"/>
      </w:tabs>
    </w:pPr>
  </w:style>
  <w:style w:type="paragraph" w:styleId="945">
    <w:name w:val="Основной текст 2"/>
    <w:basedOn w:val="928"/>
    <w:next w:val="945"/>
    <w:link w:val="928"/>
    <w:rPr>
      <w:rFonts w:ascii="SL_Times New Roman" w:hAnsi="SL_Times New Roman"/>
      <w:b/>
      <w:sz w:val="24"/>
      <w:lang w:val="be-BY"/>
    </w:rPr>
  </w:style>
  <w:style w:type="paragraph" w:styleId="946">
    <w:name w:val="Текст сноски"/>
    <w:basedOn w:val="928"/>
    <w:next w:val="946"/>
    <w:link w:val="928"/>
    <w:semiHidden/>
    <w:pPr>
      <w:ind w:firstLine="567"/>
      <w:jc w:val="both"/>
    </w:pPr>
    <w:rPr>
      <w:rFonts w:ascii="SL_Times New Roman" w:hAnsi="SL_Times New Roman"/>
    </w:rPr>
  </w:style>
  <w:style w:type="character" w:styleId="947">
    <w:name w:val="Знак сноски"/>
    <w:next w:val="947"/>
    <w:link w:val="928"/>
    <w:semiHidden/>
    <w:rPr>
      <w:vertAlign w:val="superscript"/>
    </w:rPr>
  </w:style>
  <w:style w:type="paragraph" w:styleId="948">
    <w:name w:val="Название"/>
    <w:basedOn w:val="928"/>
    <w:next w:val="948"/>
    <w:link w:val="928"/>
    <w:qFormat/>
    <w:pPr>
      <w:ind w:firstLine="720"/>
      <w:jc w:val="center"/>
    </w:pPr>
    <w:rPr>
      <w:rFonts w:ascii="Tatar School Book" w:hAnsi="Tatar School Book"/>
      <w:sz w:val="28"/>
      <w:szCs w:val="28"/>
    </w:rPr>
  </w:style>
  <w:style w:type="paragraph" w:styleId="949">
    <w:name w:val="Стандартный научный"/>
    <w:basedOn w:val="928"/>
    <w:next w:val="949"/>
    <w:link w:val="928"/>
    <w:pPr>
      <w:ind w:firstLine="567"/>
      <w:jc w:val="both"/>
    </w:pPr>
    <w:rPr>
      <w:rFonts w:ascii="SL_Times New Roman" w:hAnsi="SL_Times New Roman"/>
      <w:sz w:val="28"/>
    </w:rPr>
  </w:style>
  <w:style w:type="paragraph" w:styleId="950">
    <w:name w:val="ConsNonformat"/>
    <w:next w:val="950"/>
    <w:link w:val="928"/>
    <w:pPr>
      <w:widowControl w:val="off"/>
    </w:pPr>
    <w:rPr>
      <w:rFonts w:ascii="Courier New" w:hAnsi="Courier New"/>
      <w:lang w:val="ru-RU" w:eastAsia="ru-RU" w:bidi="ar-SA"/>
    </w:rPr>
  </w:style>
  <w:style w:type="paragraph" w:styleId="951">
    <w:name w:val="ConsNormal"/>
    <w:next w:val="951"/>
    <w:link w:val="928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52">
    <w:name w:val="Текст выноски"/>
    <w:basedOn w:val="928"/>
    <w:next w:val="952"/>
    <w:link w:val="928"/>
    <w:semiHidden/>
    <w:rPr>
      <w:rFonts w:ascii="Tahoma" w:hAnsi="Tahoma" w:cs="Tahoma"/>
      <w:sz w:val="16"/>
      <w:szCs w:val="16"/>
    </w:rPr>
  </w:style>
  <w:style w:type="paragraph" w:styleId="953">
    <w:name w:val="Основной текст с отступом 3"/>
    <w:basedOn w:val="928"/>
    <w:next w:val="953"/>
    <w:link w:val="928"/>
    <w:pPr>
      <w:ind w:left="283"/>
      <w:spacing w:after="120"/>
    </w:pPr>
    <w:rPr>
      <w:sz w:val="16"/>
      <w:szCs w:val="16"/>
    </w:rPr>
  </w:style>
  <w:style w:type="table" w:styleId="954">
    <w:name w:val="Сетка таблицы"/>
    <w:basedOn w:val="936"/>
    <w:next w:val="954"/>
    <w:link w:val="928"/>
    <w:tblPr/>
  </w:style>
  <w:style w:type="paragraph" w:styleId="955">
    <w:name w:val="auno.aie?iinou"/>
    <w:next w:val="955"/>
    <w:link w:val="928"/>
    <w:pPr>
      <w:jc w:val="center"/>
    </w:pPr>
    <w:rPr>
      <w:rFonts w:ascii="Baltica" w:hAnsi="Baltica"/>
      <w:b/>
      <w:color w:val="000000"/>
      <w:sz w:val="34"/>
      <w:u w:val="single"/>
      <w:lang w:val="ru-RU" w:eastAsia="ru-RU" w:bidi="ar-SA"/>
    </w:rPr>
  </w:style>
  <w:style w:type="character" w:styleId="956">
    <w:name w:val="Гиперссылка"/>
    <w:next w:val="956"/>
    <w:link w:val="928"/>
    <w:rPr>
      <w:color w:val="0000ff"/>
      <w:u w:val="single"/>
    </w:rPr>
  </w:style>
  <w:style w:type="paragraph" w:styleId="957">
    <w:name w:val="Стиль Заголовок 2 + Слева:  1 см Справа:  1 см"/>
    <w:basedOn w:val="930"/>
    <w:next w:val="957"/>
    <w:link w:val="928"/>
    <w:pPr>
      <w:ind w:left="567" w:right="567"/>
      <w:jc w:val="center"/>
      <w:spacing w:before="240" w:after="60"/>
    </w:pPr>
    <w:rPr>
      <w:rFonts w:ascii="Arial" w:hAnsi="Arial"/>
      <w:bCs/>
      <w:caps w:val="0"/>
      <w:smallCaps/>
      <w:sz w:val="28"/>
    </w:rPr>
  </w:style>
  <w:style w:type="paragraph" w:styleId="958">
    <w:name w:val="ConsTitle"/>
    <w:next w:val="958"/>
    <w:link w:val="928"/>
    <w:pPr>
      <w:ind w:right="19772"/>
    </w:pPr>
    <w:rPr>
      <w:rFonts w:ascii="Arial" w:hAnsi="Arial" w:cs="Arial"/>
      <w:b/>
      <w:bCs/>
      <w:lang w:val="ru-RU" w:eastAsia="ru-RU" w:bidi="ar-SA"/>
    </w:rPr>
  </w:style>
  <w:style w:type="paragraph" w:styleId="959">
    <w:name w:val="Обычный (веб)"/>
    <w:basedOn w:val="928"/>
    <w:next w:val="959"/>
    <w:link w:val="928"/>
    <w:pPr>
      <w:ind w:firstLine="709"/>
      <w:jc w:val="both"/>
      <w:widowControl w:val="off"/>
    </w:pPr>
    <w:rPr>
      <w:sz w:val="32"/>
      <w:szCs w:val="32"/>
    </w:rPr>
  </w:style>
  <w:style w:type="paragraph" w:styleId="960">
    <w:name w:val="ConsPlusNormal"/>
    <w:next w:val="960"/>
    <w:link w:val="92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61">
    <w:name w:val="ConsPlusNonformat"/>
    <w:next w:val="961"/>
    <w:link w:val="92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2">
    <w:name w:val="ConsPlusCell"/>
    <w:next w:val="962"/>
    <w:link w:val="928"/>
    <w:pPr>
      <w:widowControl w:val="off"/>
    </w:pPr>
    <w:rPr>
      <w:rFonts w:ascii="Arial" w:hAnsi="Arial" w:cs="Arial"/>
      <w:lang w:val="ru-RU" w:eastAsia="ru-RU" w:bidi="ar-SA"/>
    </w:rPr>
  </w:style>
  <w:style w:type="paragraph" w:styleId="963">
    <w:name w:val="Стиль Основной текст + Междустр.интервал:  полуторный"/>
    <w:basedOn w:val="938"/>
    <w:next w:val="963"/>
    <w:link w:val="928"/>
    <w:pPr>
      <w:ind w:firstLine="709"/>
      <w:jc w:val="both"/>
      <w:spacing w:line="360" w:lineRule="auto"/>
      <w:widowControl w:val="off"/>
    </w:pPr>
    <w:rPr>
      <w:sz w:val="28"/>
    </w:rPr>
  </w:style>
  <w:style w:type="paragraph" w:styleId="964">
    <w:name w:val="Подпись_"/>
    <w:basedOn w:val="934"/>
    <w:next w:val="964"/>
    <w:link w:val="928"/>
    <w:qFormat/>
    <w:pPr>
      <w:jc w:val="both"/>
    </w:pPr>
    <w:rPr>
      <w:sz w:val="28"/>
    </w:rPr>
  </w:style>
  <w:style w:type="character" w:styleId="965">
    <w:name w:val="Нижний колонтитул Знак"/>
    <w:basedOn w:val="935"/>
    <w:next w:val="965"/>
    <w:link w:val="940"/>
    <w:uiPriority w:val="99"/>
  </w:style>
  <w:style w:type="paragraph" w:styleId="966">
    <w:name w:val="Заголовок статьи"/>
    <w:basedOn w:val="928"/>
    <w:next w:val="928"/>
    <w:link w:val="928"/>
    <w:uiPriority w:val="99"/>
    <w:pPr>
      <w:ind w:left="1612" w:hanging="892"/>
      <w:jc w:val="both"/>
    </w:pPr>
    <w:rPr>
      <w:rFonts w:ascii="Arial" w:hAnsi="Arial" w:cs="Arial"/>
    </w:rPr>
  </w:style>
  <w:style w:type="paragraph" w:styleId="967">
    <w:name w:val="Комментарий"/>
    <w:basedOn w:val="928"/>
    <w:next w:val="928"/>
    <w:link w:val="928"/>
    <w:uiPriority w:val="99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968">
    <w:name w:val="Абзац списка"/>
    <w:basedOn w:val="928"/>
    <w:next w:val="968"/>
    <w:link w:val="928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69">
    <w:name w:val="Нормальный"/>
    <w:basedOn w:val="928"/>
    <w:next w:val="969"/>
    <w:link w:val="928"/>
    <w:pPr>
      <w:ind w:left="19" w:right="14" w:firstLine="720"/>
      <w:jc w:val="both"/>
      <w:spacing w:before="5" w:line="480" w:lineRule="exact"/>
      <w:shd w:val="clear" w:color="auto" w:fill="ffffff"/>
      <w:widowControl w:val="off"/>
    </w:pPr>
    <w:rPr>
      <w:rFonts w:eastAsia="Calibri"/>
      <w:color w:val="000000"/>
      <w:spacing w:val="2"/>
      <w:sz w:val="28"/>
      <w:szCs w:val="28"/>
    </w:rPr>
  </w:style>
  <w:style w:type="character" w:styleId="970">
    <w:name w:val="Ñòèëü1 Знак"/>
    <w:next w:val="970"/>
    <w:link w:val="971"/>
    <w:rPr>
      <w:sz w:val="28"/>
    </w:rPr>
  </w:style>
  <w:style w:type="paragraph" w:styleId="971">
    <w:name w:val="Ñòèëü1"/>
    <w:basedOn w:val="928"/>
    <w:next w:val="971"/>
    <w:link w:val="970"/>
    <w:pPr>
      <w:spacing w:line="288" w:lineRule="auto"/>
    </w:pPr>
    <w:rPr>
      <w:sz w:val="28"/>
      <w:lang w:val="en-US" w:eastAsia="en-US"/>
    </w:rPr>
  </w:style>
  <w:style w:type="paragraph" w:styleId="972">
    <w:name w:val="Без интервала"/>
    <w:basedOn w:val="928"/>
    <w:next w:val="972"/>
    <w:link w:val="928"/>
    <w:uiPriority w:val="1"/>
    <w:qFormat/>
    <w:pPr>
      <w:spacing w:before="100" w:beforeAutospacing="1" w:after="100" w:afterAutospacing="1"/>
    </w:pPr>
    <w:rPr>
      <w:sz w:val="24"/>
      <w:szCs w:val="24"/>
    </w:rPr>
  </w:style>
  <w:style w:type="character" w:styleId="973">
    <w:name w:val="Заголовок 3 Знак"/>
    <w:next w:val="973"/>
    <w:link w:val="931"/>
    <w:rPr>
      <w:b/>
      <w:bCs/>
      <w:sz w:val="26"/>
    </w:rPr>
  </w:style>
  <w:style w:type="character" w:styleId="974">
    <w:name w:val="Основной текст Знак"/>
    <w:basedOn w:val="935"/>
    <w:next w:val="974"/>
    <w:link w:val="938"/>
  </w:style>
  <w:style w:type="table" w:styleId="975">
    <w:name w:val="TableStyle0"/>
    <w:next w:val="975"/>
    <w:link w:val="928"/>
    <w:rPr>
      <w:rFonts w:ascii="Arial" w:hAnsi="Arial"/>
      <w:sz w:val="16"/>
      <w:szCs w:val="22"/>
      <w:lang w:val="ru-RU" w:eastAsia="ru-RU" w:bidi="ar-SA"/>
    </w:rPr>
    <w:tblPr/>
  </w:style>
  <w:style w:type="table" w:styleId="976">
    <w:name w:val="TableStyle01"/>
    <w:next w:val="976"/>
    <w:link w:val="928"/>
    <w:rPr>
      <w:rFonts w:ascii="Arial" w:hAnsi="Arial"/>
      <w:sz w:val="16"/>
      <w:szCs w:val="22"/>
      <w:lang w:val="ru-RU" w:eastAsia="ru-RU" w:bidi="ar-SA"/>
    </w:rPr>
    <w:tblPr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  <w:style w:type="paragraph" w:styleId="980" w:customStyle="1">
    <w:name w:val="Table Paragraph"/>
    <w:uiPriority w:val="1"/>
    <w:qFormat/>
    <w:pPr>
      <w:contextualSpacing w:val="0"/>
      <w:ind w:left="5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81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8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revision>15</cp:revision>
  <dcterms:created xsi:type="dcterms:W3CDTF">2023-04-07T11:11:00Z</dcterms:created>
  <dcterms:modified xsi:type="dcterms:W3CDTF">2025-08-29T06:44:41Z</dcterms:modified>
  <cp:version>1048576</cp:version>
</cp:coreProperties>
</file>