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5E1B" w14:textId="77777777" w:rsidR="00A675F3" w:rsidRDefault="00A675F3" w:rsidP="00BB6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7804FCD9" w14:textId="2FC24E94" w:rsidR="006672A2" w:rsidRDefault="00A675F3" w:rsidP="00BB6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BB61CA" w:rsidRPr="00BB61C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B61CA">
        <w:rPr>
          <w:rFonts w:ascii="Times New Roman" w:hAnsi="Times New Roman" w:cs="Times New Roman"/>
          <w:sz w:val="28"/>
          <w:szCs w:val="28"/>
        </w:rPr>
        <w:t>приказа Государственного комитета Республики Татарстан по биологическим ресурсам «</w:t>
      </w:r>
      <w:r w:rsidR="00BB61CA" w:rsidRPr="00BB61CA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применяемая при осуществлении регионального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="00BB61CA" w:rsidRPr="00BB61CA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61CA" w:rsidRPr="00BB61CA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61CA">
        <w:rPr>
          <w:rFonts w:ascii="Times New Roman" w:hAnsi="Times New Roman" w:cs="Times New Roman"/>
          <w:sz w:val="28"/>
          <w:szCs w:val="28"/>
        </w:rPr>
        <w:t>»</w:t>
      </w:r>
    </w:p>
    <w:p w14:paraId="512B1446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14:paraId="7CB59472" w14:textId="77777777" w:rsidR="00A675F3" w:rsidRPr="00723A18" w:rsidRDefault="00A675F3" w:rsidP="00A675F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5280C313" w14:textId="77777777" w:rsidTr="00A13D91">
        <w:trPr>
          <w:trHeight w:val="287"/>
        </w:trPr>
        <w:tc>
          <w:tcPr>
            <w:tcW w:w="9526" w:type="dxa"/>
          </w:tcPr>
          <w:p w14:paraId="5D0CE381" w14:textId="7AF3E8C9" w:rsidR="00A675F3" w:rsidRPr="00723A18" w:rsidRDefault="00A675F3" w:rsidP="00230858">
            <w:pPr>
              <w:pStyle w:val="a4"/>
              <w:tabs>
                <w:tab w:val="left" w:pos="581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EA0497"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Государственного комитета Республики Татарстан по биологическим ресурсам</w:t>
            </w:r>
          </w:p>
        </w:tc>
      </w:tr>
    </w:tbl>
    <w:p w14:paraId="30C8895E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84AB058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14:paraId="045BE79B" w14:textId="77777777" w:rsidR="00A675F3" w:rsidRPr="00723A18" w:rsidRDefault="00A675F3" w:rsidP="00A675F3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6FA11B06" w14:textId="77777777" w:rsidTr="00A13D91">
        <w:trPr>
          <w:trHeight w:val="1218"/>
        </w:trPr>
        <w:tc>
          <w:tcPr>
            <w:tcW w:w="9526" w:type="dxa"/>
          </w:tcPr>
          <w:p w14:paraId="6913FFF8" w14:textId="4B6051BA" w:rsidR="00A675F3" w:rsidRPr="00EA0497" w:rsidRDefault="00A675F3" w:rsidP="00230858">
            <w:pPr>
              <w:pStyle w:val="a4"/>
              <w:tabs>
                <w:tab w:val="left" w:pos="5812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A0497">
              <w:rPr>
                <w:color w:val="000000"/>
                <w:sz w:val="28"/>
                <w:szCs w:val="28"/>
              </w:rPr>
              <w:t>«</w:t>
            </w:r>
            <w:r w:rsidRPr="00BB61CA">
              <w:rPr>
                <w:sz w:val="28"/>
                <w:szCs w:val="28"/>
              </w:rPr>
              <w:t>Об утверждении формы проверочного листа (списка контрольных вопросов), применяемая при осуществлении регионального государственного</w:t>
            </w:r>
            <w:r>
              <w:rPr>
                <w:sz w:val="28"/>
                <w:szCs w:val="28"/>
              </w:rPr>
              <w:t xml:space="preserve"> контроля (</w:t>
            </w:r>
            <w:r w:rsidRPr="00BB61CA">
              <w:rPr>
                <w:sz w:val="28"/>
                <w:szCs w:val="28"/>
              </w:rPr>
              <w:t>надзора</w:t>
            </w:r>
            <w:r>
              <w:rPr>
                <w:sz w:val="28"/>
                <w:szCs w:val="28"/>
              </w:rPr>
              <w:t>)</w:t>
            </w:r>
            <w:r w:rsidRPr="00BB61CA">
              <w:rPr>
                <w:sz w:val="28"/>
                <w:szCs w:val="28"/>
              </w:rPr>
              <w:t xml:space="preserve"> в области охраны и использования особо охраняемых природных территори</w:t>
            </w:r>
            <w:r>
              <w:rPr>
                <w:sz w:val="28"/>
                <w:szCs w:val="28"/>
              </w:rPr>
              <w:t>й</w:t>
            </w:r>
            <w:r w:rsidRPr="00EA0497">
              <w:rPr>
                <w:color w:val="000000"/>
                <w:sz w:val="28"/>
                <w:szCs w:val="28"/>
              </w:rPr>
              <w:t>»</w:t>
            </w:r>
          </w:p>
          <w:p w14:paraId="3F4FB35F" w14:textId="77777777" w:rsidR="00A675F3" w:rsidRPr="00723A18" w:rsidRDefault="00A675F3" w:rsidP="002308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96BB61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3801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14:paraId="663447F1" w14:textId="77777777" w:rsidR="00A675F3" w:rsidRPr="00723A18" w:rsidRDefault="00A675F3" w:rsidP="00A675F3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13286F6E" w14:textId="77777777" w:rsidTr="00A13D91">
        <w:trPr>
          <w:trHeight w:val="324"/>
        </w:trPr>
        <w:tc>
          <w:tcPr>
            <w:tcW w:w="9526" w:type="dxa"/>
          </w:tcPr>
          <w:p w14:paraId="7EB8D09F" w14:textId="07554788" w:rsidR="00A675F3" w:rsidRPr="00723A18" w:rsidRDefault="00A675F3" w:rsidP="00230858">
            <w:pPr>
              <w:pStyle w:val="a4"/>
              <w:tabs>
                <w:tab w:val="left" w:pos="581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Pr="00EA0497">
              <w:rPr>
                <w:color w:val="000000"/>
                <w:sz w:val="28"/>
                <w:szCs w:val="28"/>
              </w:rPr>
              <w:t xml:space="preserve"> 2022 года</w:t>
            </w:r>
          </w:p>
        </w:tc>
      </w:tr>
    </w:tbl>
    <w:p w14:paraId="1147989E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6AE15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14:paraId="35411673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3129F85D" w14:textId="77777777" w:rsidTr="00A13D91">
        <w:trPr>
          <w:trHeight w:val="357"/>
        </w:trPr>
        <w:tc>
          <w:tcPr>
            <w:tcW w:w="9526" w:type="dxa"/>
          </w:tcPr>
          <w:p w14:paraId="1D0703D0" w14:textId="263AF0D4" w:rsidR="00A675F3" w:rsidRPr="00EA0497" w:rsidRDefault="00A675F3" w:rsidP="0023085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биологическим ресурсам</w:t>
            </w:r>
          </w:p>
        </w:tc>
      </w:tr>
    </w:tbl>
    <w:p w14:paraId="3229CB4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868EF57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 акта:</w:t>
      </w:r>
    </w:p>
    <w:p w14:paraId="3CB29015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3B122E5D" w14:textId="77777777" w:rsidTr="00A13D91">
        <w:trPr>
          <w:trHeight w:val="1628"/>
        </w:trPr>
        <w:tc>
          <w:tcPr>
            <w:tcW w:w="9526" w:type="dxa"/>
          </w:tcPr>
          <w:p w14:paraId="294E474D" w14:textId="77777777" w:rsidR="00A675F3" w:rsidRPr="00EA0497" w:rsidRDefault="00A675F3" w:rsidP="002308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 2 статьи 53, частью 2 статьи 98 Федерального закона от 31 июля 2020 года № 248-ФЗ «О государственном контроле (надзоре) и муниципальном контроле в Российской Федерации» необходимо утвердить проверочные листы с учетом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случаями обязательного применения проверочных листов, утвержденных постановлением Правительства Российской Федерации от 27.10.2021 № 1844.</w:t>
            </w:r>
          </w:p>
        </w:tc>
      </w:tr>
    </w:tbl>
    <w:p w14:paraId="43897403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B3462D9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 </w:t>
      </w:r>
    </w:p>
    <w:p w14:paraId="73C0C471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A675F3" w:rsidRPr="00723A18" w14:paraId="568C7A34" w14:textId="77777777" w:rsidTr="00A13D91">
        <w:trPr>
          <w:trHeight w:val="274"/>
        </w:trPr>
        <w:tc>
          <w:tcPr>
            <w:tcW w:w="9554" w:type="dxa"/>
          </w:tcPr>
          <w:p w14:paraId="453D2A4C" w14:textId="529A4A1E" w:rsidR="00A675F3" w:rsidRPr="008F6C28" w:rsidRDefault="00A675F3" w:rsidP="00230858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>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(надзорные)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лиц, индивидуальных предпринимателей, граждан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BB61CA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14:paraId="6638F980" w14:textId="77777777" w:rsidR="00A675F3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C890D2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368A2A7" w14:textId="77777777" w:rsidR="00A675F3" w:rsidRPr="00723A18" w:rsidRDefault="00A675F3" w:rsidP="00A67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Круг лиц, на которых будет распространено действие проекта нормативного правового акта:</w:t>
      </w:r>
    </w:p>
    <w:p w14:paraId="7034BCC1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4"/>
      </w:tblGrid>
      <w:tr w:rsidR="00A675F3" w:rsidRPr="00723A18" w14:paraId="7A2B5FA9" w14:textId="77777777" w:rsidTr="00A13D91">
        <w:trPr>
          <w:trHeight w:val="310"/>
        </w:trPr>
        <w:tc>
          <w:tcPr>
            <w:tcW w:w="9524" w:type="dxa"/>
          </w:tcPr>
          <w:p w14:paraId="323A1B05" w14:textId="7C801F83" w:rsidR="00A675F3" w:rsidRPr="00723A18" w:rsidRDefault="00A675F3" w:rsidP="00230858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>,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>,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яющие свою деятельность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Pr="00BB61CA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14:paraId="6D01D638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A841E0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8. Необходимость установления переходного периода:</w:t>
      </w:r>
    </w:p>
    <w:p w14:paraId="3981AE5E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2789C5EF" w14:textId="77777777" w:rsidTr="00A13D91">
        <w:trPr>
          <w:trHeight w:val="338"/>
        </w:trPr>
        <w:tc>
          <w:tcPr>
            <w:tcW w:w="9526" w:type="dxa"/>
          </w:tcPr>
          <w:p w14:paraId="3F0B174D" w14:textId="77777777" w:rsidR="00A675F3" w:rsidRPr="008F6C28" w:rsidRDefault="00A675F3" w:rsidP="00230858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14:paraId="6B7B16F2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C2C39C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14:paraId="77B238E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7F580F9F" w14:textId="77777777" w:rsidTr="00A13D91">
        <w:trPr>
          <w:trHeight w:val="578"/>
        </w:trPr>
        <w:tc>
          <w:tcPr>
            <w:tcW w:w="9526" w:type="dxa"/>
          </w:tcPr>
          <w:p w14:paraId="0B3EB2A5" w14:textId="4430CB0C" w:rsidR="00A675F3" w:rsidRPr="008F6C28" w:rsidRDefault="00A675F3" w:rsidP="00230858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причинения вреда (ущерба) на объектах контроля и оптимизация проведения контрольных (надзорных) мероприятий при осуществлении регионального государственного контроля (надзора) в области </w:t>
            </w:r>
            <w:r w:rsidRPr="00BB61CA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14:paraId="705C42FD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2EA69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14:paraId="1F67736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A675F3" w:rsidRPr="00723A18" w14:paraId="142A1318" w14:textId="77777777" w:rsidTr="00A13D91">
        <w:trPr>
          <w:trHeight w:val="587"/>
        </w:trPr>
        <w:tc>
          <w:tcPr>
            <w:tcW w:w="9554" w:type="dxa"/>
          </w:tcPr>
          <w:p w14:paraId="5EC3AF54" w14:textId="5F9172AD" w:rsidR="00A675F3" w:rsidRPr="00723A18" w:rsidRDefault="00A675F3" w:rsidP="00230858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F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23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6C28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регионального государственного контроля (надзора) в области </w:t>
            </w:r>
            <w:r w:rsidR="002C67B9" w:rsidRPr="002C67B9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</w:tbl>
    <w:p w14:paraId="2D2B3093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CF33B5C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14:paraId="4A392EF5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723A18" w14:paraId="297A8659" w14:textId="77777777" w:rsidTr="00A13D91">
        <w:trPr>
          <w:trHeight w:val="292"/>
        </w:trPr>
        <w:tc>
          <w:tcPr>
            <w:tcW w:w="9526" w:type="dxa"/>
          </w:tcPr>
          <w:p w14:paraId="0ECB54A2" w14:textId="7AA605BC" w:rsidR="00A675F3" w:rsidRPr="00400E66" w:rsidRDefault="00A675F3" w:rsidP="00230858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C80C059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600321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14:paraId="4864D8F0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A675F3" w:rsidRPr="002C67B9" w14:paraId="42BDEEFA" w14:textId="77777777" w:rsidTr="00A13D91">
        <w:trPr>
          <w:trHeight w:val="602"/>
        </w:trPr>
        <w:tc>
          <w:tcPr>
            <w:tcW w:w="9554" w:type="dxa"/>
          </w:tcPr>
          <w:p w14:paraId="5FE341C2" w14:textId="411A5E49" w:rsidR="00A675F3" w:rsidRPr="00400E66" w:rsidRDefault="00A675F3" w:rsidP="00230858">
            <w:pPr>
              <w:ind w:firstLine="656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 w:rsidR="002C6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Nika.Varfolomeeva@tatar.ru</w:t>
            </w:r>
          </w:p>
          <w:p w14:paraId="2C5E8FC3" w14:textId="0304D470" w:rsidR="00A675F3" w:rsidRPr="002C67B9" w:rsidRDefault="00A675F3" w:rsidP="00230858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2C6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(843) 2</w:t>
            </w:r>
            <w:r w:rsidR="002C6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C6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1-</w:t>
            </w:r>
            <w:r w:rsidR="002C6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66-94</w:t>
            </w:r>
            <w:bookmarkStart w:id="0" w:name="_GoBack"/>
            <w:bookmarkEnd w:id="0"/>
          </w:p>
        </w:tc>
      </w:tr>
    </w:tbl>
    <w:p w14:paraId="0B85BD12" w14:textId="77777777" w:rsidR="00A675F3" w:rsidRPr="002C67B9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4B3239F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14:paraId="076A5A90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14:paraId="16210AF3" w14:textId="77777777" w:rsidR="00A675F3" w:rsidRPr="00723A18" w:rsidRDefault="00A675F3" w:rsidP="00A675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A675F3" w:rsidRPr="00CF2D8C" w14:paraId="02D58771" w14:textId="77777777" w:rsidTr="00A13D91">
        <w:trPr>
          <w:trHeight w:val="355"/>
        </w:trPr>
        <w:tc>
          <w:tcPr>
            <w:tcW w:w="9526" w:type="dxa"/>
          </w:tcPr>
          <w:p w14:paraId="0CADCE71" w14:textId="77777777" w:rsidR="00A675F3" w:rsidRPr="00400E66" w:rsidRDefault="00A675F3" w:rsidP="00230858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14:paraId="54B9AAFA" w14:textId="77777777" w:rsidR="00A675F3" w:rsidRPr="00CF2D8C" w:rsidRDefault="00A675F3" w:rsidP="00A675F3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14:paraId="71B69A0D" w14:textId="0540E65A" w:rsidR="00BB61CA" w:rsidRDefault="00BB61CA" w:rsidP="00BB6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FA467" w14:textId="77777777" w:rsidR="00DB0F5D" w:rsidRP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B0F5D" w:rsidRPr="00DB0F5D" w:rsidSect="00A13D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B6"/>
    <w:rsid w:val="002C67B9"/>
    <w:rsid w:val="006426B6"/>
    <w:rsid w:val="006672A2"/>
    <w:rsid w:val="00A13D91"/>
    <w:rsid w:val="00A675F3"/>
    <w:rsid w:val="00BB61CA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E13A"/>
  <w15:chartTrackingRefBased/>
  <w15:docId w15:val="{28934622-1A45-47AD-812E-DD027C9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2022-01-11T11:02:00Z</cp:lastPrinted>
  <dcterms:created xsi:type="dcterms:W3CDTF">2021-12-06T08:14:00Z</dcterms:created>
  <dcterms:modified xsi:type="dcterms:W3CDTF">2022-01-11T12:01:00Z</dcterms:modified>
</cp:coreProperties>
</file>